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Default="00082293" w:rsidP="00EB18B2">
      <w:pPr>
        <w:rPr>
          <w:rFonts w:ascii="Gill Sans MT" w:hAnsi="Gill Sans MT" w:cs="Calibri"/>
          <w:b/>
          <w:sz w:val="28"/>
          <w:szCs w:val="28"/>
        </w:rPr>
      </w:pPr>
    </w:p>
    <w:p w:rsidR="00EB18B2" w:rsidRPr="00043504" w:rsidRDefault="000B2B9D" w:rsidP="00EB18B2">
      <w:pPr>
        <w:rPr>
          <w:rFonts w:ascii="Gill Sans MT" w:hAnsi="Gill Sans MT" w:cs="Calibri"/>
          <w:b/>
          <w:sz w:val="28"/>
          <w:szCs w:val="28"/>
        </w:rPr>
      </w:pPr>
      <w:r>
        <w:rPr>
          <w:rFonts w:ascii="Gill Sans MT" w:hAnsi="Gill Sans MT" w:cs="Calibri"/>
          <w:b/>
          <w:sz w:val="28"/>
          <w:szCs w:val="28"/>
        </w:rPr>
        <w:t xml:space="preserve">Verslag </w:t>
      </w:r>
      <w:r w:rsidR="007112A9" w:rsidRPr="00875B4F">
        <w:rPr>
          <w:rFonts w:ascii="Gill Sans MT" w:hAnsi="Gill Sans MT" w:cs="Calibri"/>
          <w:b/>
          <w:sz w:val="28"/>
          <w:szCs w:val="28"/>
        </w:rPr>
        <w:t xml:space="preserve"> van de vergadering d.d.</w:t>
      </w:r>
      <w:r w:rsidR="0055439A" w:rsidRPr="00875B4F">
        <w:rPr>
          <w:rFonts w:ascii="Gill Sans MT" w:hAnsi="Gill Sans MT" w:cs="Calibri"/>
          <w:b/>
          <w:sz w:val="28"/>
          <w:szCs w:val="28"/>
        </w:rPr>
        <w:t xml:space="preserve"> </w:t>
      </w:r>
      <w:r w:rsidR="003504CF">
        <w:rPr>
          <w:rFonts w:ascii="Gill Sans MT" w:hAnsi="Gill Sans MT" w:cs="Calibri"/>
          <w:b/>
          <w:sz w:val="28"/>
          <w:szCs w:val="28"/>
        </w:rPr>
        <w:t>19-12</w:t>
      </w:r>
      <w:r w:rsidR="00017F7B">
        <w:rPr>
          <w:rFonts w:ascii="Gill Sans MT" w:hAnsi="Gill Sans MT" w:cs="Calibri"/>
          <w:b/>
          <w:sz w:val="28"/>
          <w:szCs w:val="28"/>
        </w:rPr>
        <w:t>-</w:t>
      </w:r>
      <w:r w:rsidR="002D0E53" w:rsidRPr="00875B4F">
        <w:rPr>
          <w:rFonts w:ascii="Gill Sans MT" w:hAnsi="Gill Sans MT" w:cs="Calibri"/>
          <w:b/>
          <w:sz w:val="28"/>
          <w:szCs w:val="28"/>
        </w:rPr>
        <w:t>2022</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097F62" w:rsidRDefault="00097F62" w:rsidP="000B0FB9">
      <w:pPr>
        <w:rPr>
          <w:rFonts w:ascii="Gill Sans MT" w:hAnsi="Gill Sans MT" w:cs="Calibri"/>
          <w:b/>
          <w:color w:val="000000"/>
          <w:sz w:val="20"/>
        </w:rPr>
      </w:pPr>
    </w:p>
    <w:p w:rsidR="000B2B9D" w:rsidRDefault="000B2B9D" w:rsidP="000B0FB9">
      <w:pPr>
        <w:rPr>
          <w:rFonts w:ascii="Gill Sans MT" w:hAnsi="Gill Sans MT" w:cs="Calibri"/>
          <w:b/>
          <w:color w:val="000000"/>
          <w:sz w:val="20"/>
        </w:rPr>
      </w:pPr>
      <w:r>
        <w:rPr>
          <w:rFonts w:ascii="Gill Sans MT" w:hAnsi="Gill Sans MT" w:cs="Calibri"/>
          <w:b/>
          <w:color w:val="000000"/>
          <w:sz w:val="20"/>
        </w:rPr>
        <w:t>Aanwezig: Willy, Ted, Mari, Jen, Jo, Har, Peter, Jacques, Carina en Rob</w:t>
      </w:r>
    </w:p>
    <w:p w:rsidR="000B2B9D" w:rsidRDefault="000B2B9D" w:rsidP="000B0FB9">
      <w:pPr>
        <w:rPr>
          <w:rFonts w:ascii="Gill Sans MT" w:hAnsi="Gill Sans MT" w:cs="Calibri"/>
          <w:b/>
          <w:color w:val="000000"/>
          <w:sz w:val="20"/>
        </w:rPr>
      </w:pPr>
      <w:r>
        <w:rPr>
          <w:rFonts w:ascii="Gill Sans MT" w:hAnsi="Gill Sans MT" w:cs="Calibri"/>
          <w:b/>
          <w:color w:val="000000"/>
          <w:sz w:val="20"/>
        </w:rPr>
        <w:t>Afgemeld: Marie</w:t>
      </w:r>
    </w:p>
    <w:p w:rsidR="000B2B9D" w:rsidRPr="00875B4F" w:rsidRDefault="000B2B9D" w:rsidP="000B0FB9">
      <w:pPr>
        <w:rPr>
          <w:rFonts w:ascii="Gill Sans MT" w:hAnsi="Gill Sans MT" w:cs="Calibri"/>
          <w:b/>
          <w:color w:val="000000"/>
          <w:sz w:val="20"/>
        </w:rPr>
      </w:pPr>
      <w:r>
        <w:rPr>
          <w:rFonts w:ascii="Gill Sans MT" w:hAnsi="Gill Sans MT" w:cs="Calibri"/>
          <w:b/>
          <w:color w:val="000000"/>
          <w:sz w:val="20"/>
        </w:rPr>
        <w:t>Gast: Hennie Driessen (gemeente)</w:t>
      </w:r>
    </w:p>
    <w:p w:rsidR="00BD0456" w:rsidRDefault="00BD0456" w:rsidP="000B0FB9">
      <w:pPr>
        <w:rPr>
          <w:rFonts w:ascii="Gill Sans MT" w:hAnsi="Gill Sans MT" w:cs="Calibri"/>
          <w:b/>
          <w:color w:val="000000"/>
          <w:szCs w:val="24"/>
        </w:rPr>
      </w:pPr>
    </w:p>
    <w:p w:rsidR="000B0FB9" w:rsidRPr="00875B4F" w:rsidRDefault="000B0FB9" w:rsidP="000B0FB9">
      <w:pPr>
        <w:rPr>
          <w:rFonts w:ascii="Gill Sans MT" w:hAnsi="Gill Sans MT" w:cs="Calibri"/>
          <w:b/>
          <w:color w:val="000000"/>
          <w:szCs w:val="24"/>
        </w:rPr>
      </w:pPr>
      <w:r w:rsidRPr="00875B4F">
        <w:rPr>
          <w:rFonts w:ascii="Gill Sans MT" w:hAnsi="Gill Sans MT" w:cs="Calibri"/>
          <w:b/>
          <w:color w:val="000000"/>
          <w:szCs w:val="24"/>
        </w:rPr>
        <w:t xml:space="preserve">1. </w:t>
      </w:r>
      <w:r w:rsidR="00E1739A" w:rsidRPr="00875B4F">
        <w:rPr>
          <w:rFonts w:ascii="Gill Sans MT" w:hAnsi="Gill Sans MT" w:cs="Calibri"/>
          <w:b/>
          <w:color w:val="000000"/>
          <w:szCs w:val="24"/>
        </w:rPr>
        <w:t xml:space="preserve">Opening </w:t>
      </w:r>
      <w:r w:rsidR="00D446E2" w:rsidRPr="00875B4F">
        <w:rPr>
          <w:rFonts w:ascii="Gill Sans MT" w:hAnsi="Gill Sans MT" w:cs="Calibri"/>
          <w:b/>
          <w:color w:val="000000"/>
          <w:szCs w:val="24"/>
        </w:rPr>
        <w:t>van de vergadering</w:t>
      </w:r>
      <w:r w:rsidR="00636BF5" w:rsidRPr="00875B4F">
        <w:rPr>
          <w:rFonts w:ascii="Gill Sans MT" w:hAnsi="Gill Sans MT" w:cs="Calibri"/>
          <w:b/>
          <w:color w:val="000000"/>
          <w:szCs w:val="24"/>
        </w:rPr>
        <w:t xml:space="preserve"> </w:t>
      </w:r>
      <w:r w:rsidR="00D446E2" w:rsidRPr="00875B4F">
        <w:rPr>
          <w:rFonts w:ascii="Gill Sans MT" w:hAnsi="Gill Sans MT" w:cs="Calibri"/>
          <w:b/>
          <w:color w:val="000000"/>
          <w:szCs w:val="24"/>
        </w:rPr>
        <w:t>en vaststelling van de agenda</w:t>
      </w:r>
    </w:p>
    <w:p w:rsidR="000E46B8" w:rsidRDefault="000E46B8" w:rsidP="000B0FB9">
      <w:pPr>
        <w:rPr>
          <w:rFonts w:ascii="Gill Sans MT" w:hAnsi="Gill Sans MT" w:cs="Calibri"/>
          <w:b/>
          <w:szCs w:val="24"/>
        </w:rPr>
      </w:pPr>
    </w:p>
    <w:p w:rsidR="00043504" w:rsidRDefault="00DC4377" w:rsidP="000B0FB9">
      <w:pPr>
        <w:rPr>
          <w:rFonts w:ascii="Gill Sans MT" w:hAnsi="Gill Sans MT" w:cs="Calibri"/>
          <w:szCs w:val="24"/>
        </w:rPr>
      </w:pPr>
      <w:r>
        <w:rPr>
          <w:rFonts w:ascii="Gill Sans MT" w:hAnsi="Gill Sans MT" w:cs="Calibri"/>
          <w:szCs w:val="24"/>
        </w:rPr>
        <w:t>Agenda is vastgesteld met toevoeging punt 6f</w:t>
      </w:r>
    </w:p>
    <w:p w:rsidR="00DC4377" w:rsidRPr="00DC4377" w:rsidRDefault="00DC4377" w:rsidP="000B0FB9">
      <w:pPr>
        <w:rPr>
          <w:rFonts w:ascii="Gill Sans MT" w:hAnsi="Gill Sans MT" w:cs="Calibri"/>
          <w:szCs w:val="24"/>
        </w:rPr>
      </w:pPr>
    </w:p>
    <w:p w:rsidR="003009F3" w:rsidRPr="00875B4F" w:rsidRDefault="000B0FB9" w:rsidP="000B0FB9">
      <w:pPr>
        <w:rPr>
          <w:rFonts w:ascii="Gill Sans MT" w:hAnsi="Gill Sans MT" w:cs="Calibri"/>
          <w:b/>
          <w:szCs w:val="24"/>
        </w:rPr>
      </w:pPr>
      <w:r w:rsidRPr="00875B4F">
        <w:rPr>
          <w:rFonts w:ascii="Gill Sans MT" w:hAnsi="Gill Sans MT" w:cs="Calibri"/>
          <w:b/>
          <w:szCs w:val="24"/>
        </w:rPr>
        <w:t xml:space="preserve">2. </w:t>
      </w:r>
      <w:r w:rsidR="0050175E">
        <w:rPr>
          <w:rFonts w:ascii="Gill Sans MT" w:hAnsi="Gill Sans MT" w:cs="Calibri"/>
          <w:b/>
          <w:szCs w:val="24"/>
        </w:rPr>
        <w:t>Vitale gemeenschappen</w:t>
      </w:r>
    </w:p>
    <w:p w:rsidR="0042057C" w:rsidRDefault="0042057C" w:rsidP="004B72DD">
      <w:pPr>
        <w:rPr>
          <w:rFonts w:ascii="Gill Sans MT" w:hAnsi="Gill Sans MT" w:cs="Calibri"/>
          <w:b/>
          <w:szCs w:val="24"/>
        </w:rPr>
      </w:pPr>
    </w:p>
    <w:p w:rsidR="00CD0A65" w:rsidRDefault="00CD0A65" w:rsidP="004B72DD">
      <w:pPr>
        <w:rPr>
          <w:rFonts w:ascii="Gill Sans MT" w:hAnsi="Gill Sans MT" w:cs="Calibri"/>
          <w:szCs w:val="24"/>
        </w:rPr>
      </w:pPr>
      <w:r>
        <w:rPr>
          <w:rFonts w:ascii="Gill Sans MT" w:hAnsi="Gill Sans MT" w:cs="Calibri"/>
          <w:szCs w:val="24"/>
        </w:rPr>
        <w:t xml:space="preserve">Hennie introduceert zichzelf. Hij onderstreept het belang van Mooi </w:t>
      </w:r>
      <w:proofErr w:type="spellStart"/>
      <w:r>
        <w:rPr>
          <w:rFonts w:ascii="Gill Sans MT" w:hAnsi="Gill Sans MT" w:cs="Calibri"/>
          <w:szCs w:val="24"/>
        </w:rPr>
        <w:t>Mares</w:t>
      </w:r>
      <w:proofErr w:type="spellEnd"/>
      <w:r>
        <w:rPr>
          <w:rFonts w:ascii="Gill Sans MT" w:hAnsi="Gill Sans MT" w:cs="Calibri"/>
          <w:szCs w:val="24"/>
        </w:rPr>
        <w:t xml:space="preserve">/Zeg ’t </w:t>
      </w:r>
      <w:proofErr w:type="spellStart"/>
      <w:r>
        <w:rPr>
          <w:rFonts w:ascii="Gill Sans MT" w:hAnsi="Gill Sans MT" w:cs="Calibri"/>
          <w:szCs w:val="24"/>
        </w:rPr>
        <w:t>Mares</w:t>
      </w:r>
      <w:proofErr w:type="spellEnd"/>
      <w:r>
        <w:rPr>
          <w:rFonts w:ascii="Gill Sans MT" w:hAnsi="Gill Sans MT" w:cs="Calibri"/>
          <w:szCs w:val="24"/>
        </w:rPr>
        <w:t xml:space="preserve">. Belangrijk is dat de dorpsraad goed met Mooi </w:t>
      </w:r>
      <w:proofErr w:type="spellStart"/>
      <w:r>
        <w:rPr>
          <w:rFonts w:ascii="Gill Sans MT" w:hAnsi="Gill Sans MT" w:cs="Calibri"/>
          <w:szCs w:val="24"/>
        </w:rPr>
        <w:t>Mares</w:t>
      </w:r>
      <w:proofErr w:type="spellEnd"/>
      <w:r>
        <w:rPr>
          <w:rFonts w:ascii="Gill Sans MT" w:hAnsi="Gill Sans MT" w:cs="Calibri"/>
          <w:szCs w:val="24"/>
        </w:rPr>
        <w:t xml:space="preserve">/Zeg ’t </w:t>
      </w:r>
      <w:proofErr w:type="spellStart"/>
      <w:r>
        <w:rPr>
          <w:rFonts w:ascii="Gill Sans MT" w:hAnsi="Gill Sans MT" w:cs="Calibri"/>
          <w:szCs w:val="24"/>
        </w:rPr>
        <w:t>Mares</w:t>
      </w:r>
      <w:proofErr w:type="spellEnd"/>
      <w:r>
        <w:rPr>
          <w:rFonts w:ascii="Gill Sans MT" w:hAnsi="Gill Sans MT" w:cs="Calibri"/>
          <w:szCs w:val="24"/>
        </w:rPr>
        <w:t xml:space="preserve"> optrekt. </w:t>
      </w:r>
    </w:p>
    <w:p w:rsidR="00CD0A65" w:rsidRDefault="00CD0A65" w:rsidP="004B72DD">
      <w:pPr>
        <w:rPr>
          <w:rFonts w:ascii="Gill Sans MT" w:hAnsi="Gill Sans MT" w:cs="Calibri"/>
          <w:szCs w:val="24"/>
        </w:rPr>
      </w:pPr>
      <w:r>
        <w:rPr>
          <w:rFonts w:ascii="Gill Sans MT" w:hAnsi="Gill Sans MT" w:cs="Calibri"/>
          <w:szCs w:val="24"/>
        </w:rPr>
        <w:t xml:space="preserve">Jacques geeft aan dat er aanzienlijke overlap is tussen de </w:t>
      </w:r>
      <w:r w:rsidR="00FF09C8">
        <w:rPr>
          <w:rFonts w:ascii="Gill Sans MT" w:hAnsi="Gill Sans MT" w:cs="Calibri"/>
          <w:szCs w:val="24"/>
        </w:rPr>
        <w:t>dorpsraad</w:t>
      </w:r>
      <w:r>
        <w:rPr>
          <w:rFonts w:ascii="Gill Sans MT" w:hAnsi="Gill Sans MT" w:cs="Calibri"/>
          <w:szCs w:val="24"/>
        </w:rPr>
        <w:t xml:space="preserve"> en Mooi </w:t>
      </w:r>
      <w:proofErr w:type="spellStart"/>
      <w:r>
        <w:rPr>
          <w:rFonts w:ascii="Gill Sans MT" w:hAnsi="Gill Sans MT" w:cs="Calibri"/>
          <w:szCs w:val="24"/>
        </w:rPr>
        <w:t>Mares</w:t>
      </w:r>
      <w:proofErr w:type="spellEnd"/>
      <w:r>
        <w:rPr>
          <w:rFonts w:ascii="Gill Sans MT" w:hAnsi="Gill Sans MT" w:cs="Calibri"/>
          <w:szCs w:val="24"/>
        </w:rPr>
        <w:t xml:space="preserve">/Zeg ’t </w:t>
      </w:r>
      <w:proofErr w:type="spellStart"/>
      <w:r>
        <w:rPr>
          <w:rFonts w:ascii="Gill Sans MT" w:hAnsi="Gill Sans MT" w:cs="Calibri"/>
          <w:szCs w:val="24"/>
        </w:rPr>
        <w:t>Mares</w:t>
      </w:r>
      <w:proofErr w:type="spellEnd"/>
      <w:r>
        <w:rPr>
          <w:rFonts w:ascii="Gill Sans MT" w:hAnsi="Gill Sans MT" w:cs="Calibri"/>
          <w:szCs w:val="24"/>
        </w:rPr>
        <w:t>.</w:t>
      </w:r>
    </w:p>
    <w:p w:rsidR="00DC4377" w:rsidRDefault="00FF09C8" w:rsidP="004B72DD">
      <w:pPr>
        <w:rPr>
          <w:rFonts w:ascii="Gill Sans MT" w:hAnsi="Gill Sans MT" w:cs="Calibri"/>
          <w:szCs w:val="24"/>
        </w:rPr>
      </w:pPr>
      <w:r>
        <w:rPr>
          <w:rFonts w:ascii="Gill Sans MT" w:hAnsi="Gill Sans MT" w:cs="Calibri"/>
          <w:szCs w:val="24"/>
        </w:rPr>
        <w:t xml:space="preserve">Ted vraagt zich af wat het doel is van vitale gemeenschappen, Hennie verwijst naar de notitie van de gemeente </w:t>
      </w:r>
      <w:proofErr w:type="spellStart"/>
      <w:r>
        <w:rPr>
          <w:rFonts w:ascii="Gill Sans MT" w:hAnsi="Gill Sans MT" w:cs="Calibri"/>
          <w:szCs w:val="24"/>
        </w:rPr>
        <w:t>Cranendonck</w:t>
      </w:r>
      <w:proofErr w:type="spellEnd"/>
      <w:r>
        <w:rPr>
          <w:rFonts w:ascii="Gill Sans MT" w:hAnsi="Gill Sans MT" w:cs="Calibri"/>
          <w:szCs w:val="24"/>
        </w:rPr>
        <w:t xml:space="preserve">. De inwoners zijn de belangrijkste partij in de gemeenschappen, de gemeente </w:t>
      </w:r>
      <w:proofErr w:type="spellStart"/>
      <w:r>
        <w:rPr>
          <w:rFonts w:ascii="Gill Sans MT" w:hAnsi="Gill Sans MT" w:cs="Calibri"/>
          <w:szCs w:val="24"/>
        </w:rPr>
        <w:t>faciliteert</w:t>
      </w:r>
      <w:proofErr w:type="spellEnd"/>
      <w:r>
        <w:rPr>
          <w:rFonts w:ascii="Gill Sans MT" w:hAnsi="Gill Sans MT" w:cs="Calibri"/>
          <w:szCs w:val="24"/>
        </w:rPr>
        <w:t xml:space="preserve">. </w:t>
      </w:r>
      <w:r w:rsidR="00CD0A65">
        <w:rPr>
          <w:rFonts w:ascii="Gill Sans MT" w:hAnsi="Gill Sans MT" w:cs="Calibri"/>
          <w:szCs w:val="24"/>
        </w:rPr>
        <w:t xml:space="preserve"> </w:t>
      </w:r>
    </w:p>
    <w:p w:rsidR="00FF09C8" w:rsidRDefault="00FF09C8" w:rsidP="004B72DD">
      <w:pPr>
        <w:rPr>
          <w:rFonts w:ascii="Gill Sans MT" w:hAnsi="Gill Sans MT" w:cs="Calibri"/>
          <w:szCs w:val="24"/>
        </w:rPr>
      </w:pPr>
      <w:r>
        <w:rPr>
          <w:rFonts w:ascii="Gill Sans MT" w:hAnsi="Gill Sans MT" w:cs="Calibri"/>
          <w:szCs w:val="24"/>
        </w:rPr>
        <w:t xml:space="preserve">Hennie stelt de vraag welke rol de dorpsraad wil spelen. </w:t>
      </w:r>
      <w:r w:rsidR="0020412F">
        <w:rPr>
          <w:rFonts w:ascii="Gill Sans MT" w:hAnsi="Gill Sans MT" w:cs="Calibri"/>
          <w:szCs w:val="24"/>
        </w:rPr>
        <w:t xml:space="preserve">De vergaderingen zijn altijd openbaar. De dorpsraad houdt zich bezig </w:t>
      </w:r>
      <w:r w:rsidR="00D701F5">
        <w:rPr>
          <w:rFonts w:ascii="Gill Sans MT" w:hAnsi="Gill Sans MT" w:cs="Calibri"/>
          <w:szCs w:val="24"/>
        </w:rPr>
        <w:t xml:space="preserve">met een aantal grote onderwerpen, maar de laatste tijd wordt er wat weinig bekendheid gegeven aan de vergaderingen. </w:t>
      </w:r>
      <w:r w:rsidR="00007742">
        <w:rPr>
          <w:rFonts w:ascii="Gill Sans MT" w:hAnsi="Gill Sans MT" w:cs="Calibri"/>
          <w:szCs w:val="24"/>
        </w:rPr>
        <w:t xml:space="preserve">Er zijn grote zaken aangepakt door de dorpsraad (Stationsstraat, </w:t>
      </w:r>
      <w:r w:rsidR="00941A49">
        <w:rPr>
          <w:rFonts w:ascii="Gill Sans MT" w:hAnsi="Gill Sans MT" w:cs="Calibri"/>
          <w:szCs w:val="24"/>
        </w:rPr>
        <w:t xml:space="preserve">bus naar Valkenswaard, </w:t>
      </w:r>
      <w:r w:rsidR="00007742">
        <w:rPr>
          <w:rFonts w:ascii="Gill Sans MT" w:hAnsi="Gill Sans MT" w:cs="Calibri"/>
          <w:szCs w:val="24"/>
        </w:rPr>
        <w:t xml:space="preserve">samen mee naar de A2 o.a.). </w:t>
      </w:r>
    </w:p>
    <w:p w:rsidR="00941A49" w:rsidRDefault="00E46A3D" w:rsidP="004B72DD">
      <w:pPr>
        <w:rPr>
          <w:rFonts w:ascii="Gill Sans MT" w:hAnsi="Gill Sans MT" w:cs="Calibri"/>
          <w:szCs w:val="24"/>
        </w:rPr>
      </w:pPr>
      <w:r>
        <w:rPr>
          <w:rFonts w:ascii="Gill Sans MT" w:hAnsi="Gill Sans MT" w:cs="Calibri"/>
          <w:szCs w:val="24"/>
        </w:rPr>
        <w:t xml:space="preserve">Bij een vitale gemeenschap is er een platform waar inwoners ideeën/wensen kwijt kunnen. Er is wel vaak frustratie dat de dorpsraad de schijn tegen heeft omdat dingen gevraagd worden die de verantwoordelijkheid gemeente </w:t>
      </w:r>
      <w:r w:rsidR="00941A49">
        <w:rPr>
          <w:rFonts w:ascii="Gill Sans MT" w:hAnsi="Gill Sans MT" w:cs="Calibri"/>
          <w:szCs w:val="24"/>
        </w:rPr>
        <w:t xml:space="preserve">zijn </w:t>
      </w:r>
      <w:r>
        <w:rPr>
          <w:rFonts w:ascii="Gill Sans MT" w:hAnsi="Gill Sans MT" w:cs="Calibri"/>
          <w:szCs w:val="24"/>
        </w:rPr>
        <w:t xml:space="preserve">en niet van de dorpsraad. </w:t>
      </w:r>
      <w:r w:rsidR="00941A49">
        <w:rPr>
          <w:rFonts w:ascii="Gill Sans MT" w:hAnsi="Gill Sans MT" w:cs="Calibri"/>
          <w:szCs w:val="24"/>
        </w:rPr>
        <w:t>De communicatie is hier erg belangrijk.</w:t>
      </w:r>
    </w:p>
    <w:p w:rsidR="00941A49" w:rsidRDefault="00941A49" w:rsidP="004B72DD">
      <w:pPr>
        <w:rPr>
          <w:rFonts w:ascii="Gill Sans MT" w:hAnsi="Gill Sans MT" w:cs="Calibri"/>
          <w:szCs w:val="24"/>
        </w:rPr>
      </w:pPr>
      <w:r>
        <w:rPr>
          <w:rFonts w:ascii="Gill Sans MT" w:hAnsi="Gill Sans MT" w:cs="Calibri"/>
          <w:szCs w:val="24"/>
        </w:rPr>
        <w:t xml:space="preserve">We moeten naar de situatie toe dat het dorpsontwikkelingsplan centraal staat en de gemeente dat als leidraad hanteert. </w:t>
      </w:r>
    </w:p>
    <w:p w:rsidR="00DC4377" w:rsidRDefault="00DC4377" w:rsidP="004B72DD">
      <w:pPr>
        <w:rPr>
          <w:rFonts w:ascii="Gill Sans MT" w:hAnsi="Gill Sans MT" w:cs="Calibri"/>
          <w:b/>
          <w:szCs w:val="24"/>
        </w:rPr>
      </w:pPr>
    </w:p>
    <w:p w:rsidR="0050438C" w:rsidRPr="00875B4F" w:rsidRDefault="00D1205A" w:rsidP="004B72DD">
      <w:pPr>
        <w:rPr>
          <w:rFonts w:ascii="Gill Sans MT" w:hAnsi="Gill Sans MT" w:cs="Calibri"/>
          <w:b/>
          <w:szCs w:val="24"/>
        </w:rPr>
      </w:pPr>
      <w:r>
        <w:rPr>
          <w:rFonts w:ascii="Gill Sans MT" w:hAnsi="Gill Sans MT" w:cs="Calibri"/>
          <w:b/>
          <w:szCs w:val="24"/>
        </w:rPr>
        <w:t>3.</w:t>
      </w:r>
      <w:r w:rsidR="007A79F5">
        <w:rPr>
          <w:rFonts w:ascii="Gill Sans MT" w:hAnsi="Gill Sans MT" w:cs="Calibri"/>
          <w:b/>
          <w:szCs w:val="24"/>
        </w:rPr>
        <w:t xml:space="preserve"> (</w:t>
      </w:r>
      <w:r w:rsidR="00F40515">
        <w:rPr>
          <w:rFonts w:ascii="Gill Sans MT" w:hAnsi="Gill Sans MT" w:cs="Calibri"/>
          <w:b/>
          <w:szCs w:val="24"/>
        </w:rPr>
        <w:t>Notulen</w:t>
      </w:r>
      <w:r w:rsidR="00562EE8">
        <w:rPr>
          <w:rFonts w:ascii="Gill Sans MT" w:hAnsi="Gill Sans MT" w:cs="Calibri"/>
          <w:b/>
          <w:szCs w:val="24"/>
        </w:rPr>
        <w:t xml:space="preserve"> </w:t>
      </w:r>
      <w:r w:rsidR="00F40515">
        <w:rPr>
          <w:rFonts w:ascii="Gill Sans MT" w:hAnsi="Gill Sans MT" w:cs="Calibri"/>
          <w:b/>
          <w:szCs w:val="24"/>
        </w:rPr>
        <w:t xml:space="preserve">/ </w:t>
      </w:r>
      <w:r w:rsidR="008D626E" w:rsidRPr="00875B4F">
        <w:rPr>
          <w:rFonts w:ascii="Gill Sans MT" w:hAnsi="Gill Sans MT" w:cs="Calibri"/>
          <w:b/>
          <w:szCs w:val="24"/>
        </w:rPr>
        <w:t>Actie- en besluitenlijst</w:t>
      </w:r>
      <w:r w:rsidR="007A79F5">
        <w:rPr>
          <w:rFonts w:ascii="Gill Sans MT" w:hAnsi="Gill Sans MT" w:cs="Calibri"/>
          <w:b/>
          <w:szCs w:val="24"/>
        </w:rPr>
        <w:t>)</w:t>
      </w:r>
    </w:p>
    <w:p w:rsidR="00F40515" w:rsidRDefault="00F40515" w:rsidP="00B64FDA">
      <w:pPr>
        <w:rPr>
          <w:rFonts w:ascii="Gill Sans MT" w:hAnsi="Gill Sans MT" w:cs="Calibri"/>
          <w:b/>
          <w:szCs w:val="24"/>
        </w:rPr>
      </w:pPr>
    </w:p>
    <w:p w:rsidR="00681343" w:rsidRDefault="00681343" w:rsidP="00B64FDA">
      <w:pPr>
        <w:rPr>
          <w:rFonts w:ascii="Gill Sans MT" w:hAnsi="Gill Sans MT" w:cs="Calibri"/>
          <w:szCs w:val="24"/>
        </w:rPr>
      </w:pPr>
      <w:r>
        <w:rPr>
          <w:rFonts w:ascii="Gill Sans MT" w:hAnsi="Gill Sans MT" w:cs="Calibri"/>
          <w:szCs w:val="24"/>
        </w:rPr>
        <w:t>Geen no</w:t>
      </w:r>
      <w:r w:rsidR="000C329E">
        <w:rPr>
          <w:rFonts w:ascii="Gill Sans MT" w:hAnsi="Gill Sans MT" w:cs="Calibri"/>
          <w:szCs w:val="24"/>
        </w:rPr>
        <w:t>tulen van de vorige vergadering.</w:t>
      </w:r>
    </w:p>
    <w:p w:rsidR="00681343" w:rsidRPr="00681343" w:rsidRDefault="00681343" w:rsidP="00B64FDA">
      <w:pPr>
        <w:rPr>
          <w:rFonts w:ascii="Gill Sans MT" w:hAnsi="Gill Sans MT" w:cs="Calibri"/>
          <w:szCs w:val="24"/>
        </w:rPr>
      </w:pPr>
    </w:p>
    <w:p w:rsidR="00D1205A" w:rsidRDefault="00D1205A" w:rsidP="00B64FDA">
      <w:pPr>
        <w:rPr>
          <w:rFonts w:ascii="Gill Sans MT" w:hAnsi="Gill Sans MT" w:cs="Calibri"/>
          <w:b/>
          <w:szCs w:val="24"/>
        </w:rPr>
      </w:pPr>
      <w:r>
        <w:rPr>
          <w:rFonts w:ascii="Gill Sans MT" w:hAnsi="Gill Sans MT" w:cs="Calibri"/>
          <w:b/>
          <w:szCs w:val="24"/>
        </w:rPr>
        <w:t>4</w:t>
      </w:r>
      <w:r w:rsidRPr="00D1205A">
        <w:rPr>
          <w:rFonts w:ascii="Gill Sans MT" w:hAnsi="Gill Sans MT" w:cs="Calibri"/>
          <w:b/>
          <w:szCs w:val="24"/>
        </w:rPr>
        <w:t>. Lijst ingekomen en uitgegane stukken</w:t>
      </w:r>
    </w:p>
    <w:p w:rsidR="00082293" w:rsidRDefault="00082293" w:rsidP="00B64FDA">
      <w:pPr>
        <w:rPr>
          <w:rFonts w:ascii="Gill Sans MT" w:hAnsi="Gill Sans MT" w:cs="Calibri"/>
          <w:b/>
          <w:szCs w:val="24"/>
        </w:rPr>
      </w:pPr>
    </w:p>
    <w:p w:rsidR="00681343" w:rsidRDefault="00681343" w:rsidP="00B64FDA">
      <w:pPr>
        <w:rPr>
          <w:rFonts w:ascii="Gill Sans MT" w:hAnsi="Gill Sans MT" w:cs="Calibri"/>
          <w:szCs w:val="24"/>
        </w:rPr>
      </w:pPr>
      <w:r>
        <w:rPr>
          <w:rFonts w:ascii="Gill Sans MT" w:hAnsi="Gill Sans MT" w:cs="Calibri"/>
          <w:szCs w:val="24"/>
        </w:rPr>
        <w:t xml:space="preserve">Zie mail Jacques </w:t>
      </w:r>
      <w:proofErr w:type="spellStart"/>
      <w:r>
        <w:rPr>
          <w:rFonts w:ascii="Gill Sans MT" w:hAnsi="Gill Sans MT" w:cs="Calibri"/>
          <w:szCs w:val="24"/>
        </w:rPr>
        <w:t>dd</w:t>
      </w:r>
      <w:proofErr w:type="spellEnd"/>
      <w:r>
        <w:rPr>
          <w:rFonts w:ascii="Gill Sans MT" w:hAnsi="Gill Sans MT" w:cs="Calibri"/>
          <w:szCs w:val="24"/>
        </w:rPr>
        <w:t xml:space="preserve"> 16 december.</w:t>
      </w:r>
      <w:r w:rsidR="000C329E">
        <w:rPr>
          <w:rFonts w:ascii="Gill Sans MT" w:hAnsi="Gill Sans MT" w:cs="Calibri"/>
          <w:szCs w:val="24"/>
        </w:rPr>
        <w:t xml:space="preserve"> </w:t>
      </w:r>
    </w:p>
    <w:p w:rsidR="00681343" w:rsidRPr="00681343" w:rsidRDefault="00681343" w:rsidP="00B64FDA">
      <w:pPr>
        <w:rPr>
          <w:rFonts w:ascii="Gill Sans MT" w:hAnsi="Gill Sans MT" w:cs="Calibri"/>
          <w:szCs w:val="24"/>
        </w:rPr>
      </w:pPr>
    </w:p>
    <w:p w:rsidR="007D2B11" w:rsidRPr="00875B4F" w:rsidRDefault="008D626E" w:rsidP="00B64FDA">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7E7519" w:rsidRPr="00875B4F">
        <w:rPr>
          <w:rFonts w:ascii="Gill Sans MT" w:hAnsi="Gill Sans MT" w:cs="Calibri"/>
          <w:b/>
          <w:szCs w:val="24"/>
        </w:rPr>
        <w:t>B</w:t>
      </w:r>
      <w:r w:rsidR="00291FEB" w:rsidRPr="00875B4F">
        <w:rPr>
          <w:rFonts w:ascii="Gill Sans MT" w:hAnsi="Gill Sans MT" w:cs="Calibri"/>
          <w:b/>
          <w:szCs w:val="24"/>
        </w:rPr>
        <w:t>estuur</w:t>
      </w:r>
    </w:p>
    <w:p w:rsidR="00082293" w:rsidRDefault="00082293" w:rsidP="000B0FB9">
      <w:pPr>
        <w:rPr>
          <w:rFonts w:ascii="Gill Sans MT" w:hAnsi="Gill Sans MT" w:cs="Calibri"/>
          <w:b/>
          <w:szCs w:val="24"/>
        </w:rPr>
      </w:pPr>
    </w:p>
    <w:p w:rsidR="000C329E" w:rsidRPr="000C329E" w:rsidRDefault="000C329E" w:rsidP="000B0FB9">
      <w:pPr>
        <w:rPr>
          <w:rFonts w:ascii="Gill Sans MT" w:hAnsi="Gill Sans MT" w:cs="Calibri"/>
          <w:szCs w:val="24"/>
        </w:rPr>
      </w:pPr>
      <w:r>
        <w:rPr>
          <w:rFonts w:ascii="Gill Sans MT" w:hAnsi="Gill Sans MT" w:cs="Calibri"/>
          <w:szCs w:val="24"/>
        </w:rPr>
        <w:t>-</w:t>
      </w:r>
      <w:r w:rsidRPr="000C329E">
        <w:rPr>
          <w:rFonts w:ascii="Gill Sans MT" w:hAnsi="Gill Sans MT" w:cs="Calibri"/>
          <w:szCs w:val="24"/>
        </w:rPr>
        <w:t>Vergaderrooster volgend jaar wordt nog opgesteld (actie Jacques)</w:t>
      </w:r>
      <w:r>
        <w:rPr>
          <w:rFonts w:ascii="Gill Sans MT" w:hAnsi="Gill Sans MT" w:cs="Calibri"/>
          <w:szCs w:val="24"/>
        </w:rPr>
        <w:t xml:space="preserve">, eerste twee vergaderingen zijn gepland. </w:t>
      </w:r>
    </w:p>
    <w:p w:rsidR="000C329E" w:rsidRDefault="000C329E" w:rsidP="000B0FB9">
      <w:pPr>
        <w:rPr>
          <w:rFonts w:ascii="Gill Sans MT" w:hAnsi="Gill Sans MT" w:cs="Calibri"/>
          <w:b/>
          <w:szCs w:val="24"/>
        </w:rPr>
      </w:pPr>
    </w:p>
    <w:p w:rsidR="00DB17F9" w:rsidRDefault="008D626E" w:rsidP="003749BA">
      <w:pPr>
        <w:rPr>
          <w:rFonts w:ascii="Gill Sans MT" w:hAnsi="Gill Sans MT" w:cs="Calibri"/>
          <w:bCs/>
          <w:szCs w:val="24"/>
        </w:rPr>
      </w:pPr>
      <w:r w:rsidRPr="00875B4F">
        <w:rPr>
          <w:rFonts w:ascii="Gill Sans MT" w:hAnsi="Gill Sans MT" w:cs="Calibri"/>
          <w:b/>
          <w:szCs w:val="24"/>
        </w:rPr>
        <w:t>6</w:t>
      </w:r>
      <w:r w:rsidR="00097F62" w:rsidRPr="00875B4F">
        <w:rPr>
          <w:rFonts w:ascii="Gill Sans MT" w:hAnsi="Gill Sans MT" w:cs="Calibri"/>
          <w:b/>
          <w:szCs w:val="24"/>
        </w:rPr>
        <w:t>.</w:t>
      </w:r>
      <w:r w:rsidR="00A74CBD" w:rsidRPr="00875B4F">
        <w:rPr>
          <w:rFonts w:ascii="Gill Sans MT" w:hAnsi="Gill Sans MT" w:cs="Calibri"/>
          <w:b/>
          <w:szCs w:val="24"/>
        </w:rPr>
        <w:t xml:space="preserve"> Onderwerpen</w:t>
      </w:r>
    </w:p>
    <w:p w:rsidR="00241801" w:rsidRDefault="00241801" w:rsidP="00241801">
      <w:pPr>
        <w:ind w:left="708"/>
        <w:rPr>
          <w:rFonts w:ascii="Gill Sans MT" w:hAnsi="Gill Sans MT" w:cs="Calibri"/>
          <w:bCs/>
          <w:szCs w:val="24"/>
        </w:rPr>
      </w:pPr>
      <w:r w:rsidRPr="00241801">
        <w:rPr>
          <w:rFonts w:ascii="Gill Sans MT" w:hAnsi="Gill Sans MT" w:cs="Calibri"/>
          <w:bCs/>
          <w:szCs w:val="24"/>
        </w:rPr>
        <w:t>a.</w:t>
      </w:r>
      <w:r>
        <w:rPr>
          <w:rFonts w:ascii="Gill Sans MT" w:hAnsi="Gill Sans MT" w:cs="Calibri"/>
          <w:bCs/>
          <w:szCs w:val="24"/>
        </w:rPr>
        <w:t xml:space="preserve"> </w:t>
      </w:r>
      <w:r w:rsidR="000C329E">
        <w:rPr>
          <w:rFonts w:ascii="Gill Sans MT" w:hAnsi="Gill Sans MT" w:cs="Calibri"/>
          <w:bCs/>
          <w:szCs w:val="24"/>
        </w:rPr>
        <w:t>“</w:t>
      </w:r>
      <w:r w:rsidR="007A79F5" w:rsidRPr="00241801">
        <w:rPr>
          <w:rFonts w:ascii="Gill Sans MT" w:hAnsi="Gill Sans MT" w:cs="Calibri"/>
          <w:bCs/>
          <w:szCs w:val="24"/>
        </w:rPr>
        <w:t>Monopoliespel</w:t>
      </w:r>
      <w:r w:rsidR="000C329E">
        <w:rPr>
          <w:rFonts w:ascii="Gill Sans MT" w:hAnsi="Gill Sans MT" w:cs="Calibri"/>
          <w:bCs/>
          <w:szCs w:val="24"/>
        </w:rPr>
        <w:t xml:space="preserve">” (officieel wegwijzer </w:t>
      </w:r>
      <w:proofErr w:type="spellStart"/>
      <w:r w:rsidR="000C329E">
        <w:rPr>
          <w:rFonts w:ascii="Gill Sans MT" w:hAnsi="Gill Sans MT" w:cs="Calibri"/>
          <w:bCs/>
          <w:szCs w:val="24"/>
        </w:rPr>
        <w:t>Maarheeze</w:t>
      </w:r>
      <w:proofErr w:type="spellEnd"/>
      <w:r w:rsidR="000C329E">
        <w:rPr>
          <w:rFonts w:ascii="Gill Sans MT" w:hAnsi="Gill Sans MT" w:cs="Calibri"/>
          <w:bCs/>
          <w:szCs w:val="24"/>
        </w:rPr>
        <w:t xml:space="preserve">) </w:t>
      </w:r>
      <w:r w:rsidR="007A79F5" w:rsidRPr="00241801">
        <w:rPr>
          <w:rFonts w:ascii="Gill Sans MT" w:hAnsi="Gill Sans MT" w:cs="Calibri"/>
          <w:bCs/>
          <w:szCs w:val="24"/>
        </w:rPr>
        <w:t xml:space="preserve"> en Legpuzzel</w:t>
      </w:r>
    </w:p>
    <w:p w:rsidR="00815CF5" w:rsidRDefault="00815CF5" w:rsidP="00241801">
      <w:pPr>
        <w:ind w:left="708"/>
        <w:rPr>
          <w:rFonts w:ascii="Gill Sans MT" w:hAnsi="Gill Sans MT" w:cs="Calibri"/>
          <w:bCs/>
          <w:szCs w:val="24"/>
        </w:rPr>
      </w:pPr>
    </w:p>
    <w:p w:rsidR="000C329E" w:rsidRDefault="000C329E" w:rsidP="00241801">
      <w:pPr>
        <w:ind w:left="708"/>
        <w:rPr>
          <w:rFonts w:ascii="Gill Sans MT" w:hAnsi="Gill Sans MT" w:cs="Calibri"/>
          <w:bCs/>
          <w:szCs w:val="24"/>
        </w:rPr>
      </w:pPr>
      <w:r>
        <w:rPr>
          <w:rFonts w:ascii="Gill Sans MT" w:hAnsi="Gill Sans MT" w:cs="Calibri"/>
          <w:bCs/>
          <w:szCs w:val="24"/>
        </w:rPr>
        <w:tab/>
        <w:t>-75 gekocht door de dorpsraad, inmiddels 40 verkocht</w:t>
      </w:r>
    </w:p>
    <w:p w:rsidR="00815CF5" w:rsidRDefault="000C329E" w:rsidP="00601DFA">
      <w:pPr>
        <w:ind w:left="1416"/>
        <w:rPr>
          <w:rFonts w:ascii="Gill Sans MT" w:hAnsi="Gill Sans MT" w:cs="Calibri"/>
          <w:bCs/>
          <w:szCs w:val="24"/>
        </w:rPr>
      </w:pPr>
      <w:r>
        <w:rPr>
          <w:rFonts w:ascii="Gill Sans MT" w:hAnsi="Gill Sans MT" w:cs="Calibri"/>
          <w:bCs/>
          <w:szCs w:val="24"/>
        </w:rPr>
        <w:t>-</w:t>
      </w:r>
      <w:r w:rsidR="00584FE9">
        <w:rPr>
          <w:rFonts w:ascii="Gill Sans MT" w:hAnsi="Gill Sans MT" w:cs="Calibri"/>
          <w:bCs/>
          <w:szCs w:val="24"/>
        </w:rPr>
        <w:t xml:space="preserve">legpuzzels worden door dorpsraad verkocht en door VVV </w:t>
      </w:r>
      <w:proofErr w:type="spellStart"/>
      <w:r w:rsidR="00584FE9">
        <w:rPr>
          <w:rFonts w:ascii="Gill Sans MT" w:hAnsi="Gill Sans MT" w:cs="Calibri"/>
          <w:bCs/>
          <w:szCs w:val="24"/>
        </w:rPr>
        <w:t>Cranendonck</w:t>
      </w:r>
      <w:proofErr w:type="spellEnd"/>
      <w:r w:rsidR="00601DFA">
        <w:rPr>
          <w:rFonts w:ascii="Gill Sans MT" w:hAnsi="Gill Sans MT" w:cs="Calibri"/>
          <w:bCs/>
          <w:szCs w:val="24"/>
        </w:rPr>
        <w:t>, er zijn nog 23 in voorraad</w:t>
      </w:r>
    </w:p>
    <w:p w:rsidR="000C329E" w:rsidRDefault="000C329E" w:rsidP="00601DFA">
      <w:pPr>
        <w:ind w:left="1416"/>
        <w:rPr>
          <w:rFonts w:ascii="Gill Sans MT" w:hAnsi="Gill Sans MT" w:cs="Calibri"/>
          <w:bCs/>
          <w:szCs w:val="24"/>
        </w:rPr>
      </w:pPr>
      <w:r>
        <w:rPr>
          <w:rFonts w:ascii="Gill Sans MT" w:hAnsi="Gill Sans MT" w:cs="Calibri"/>
          <w:bCs/>
          <w:szCs w:val="24"/>
        </w:rPr>
        <w:tab/>
      </w:r>
    </w:p>
    <w:p w:rsidR="007A79F5" w:rsidRDefault="00241801" w:rsidP="00241801">
      <w:pPr>
        <w:ind w:left="708"/>
        <w:rPr>
          <w:rFonts w:ascii="Gill Sans MT" w:hAnsi="Gill Sans MT" w:cs="Calibri"/>
          <w:bCs/>
          <w:szCs w:val="24"/>
        </w:rPr>
      </w:pPr>
      <w:r>
        <w:rPr>
          <w:rFonts w:ascii="Gill Sans MT" w:hAnsi="Gill Sans MT" w:cs="Calibri"/>
          <w:bCs/>
          <w:szCs w:val="24"/>
        </w:rPr>
        <w:lastRenderedPageBreak/>
        <w:t xml:space="preserve">b. </w:t>
      </w:r>
      <w:proofErr w:type="spellStart"/>
      <w:r w:rsidR="007A79F5" w:rsidRPr="00241801">
        <w:rPr>
          <w:rFonts w:ascii="Gill Sans MT" w:hAnsi="Gill Sans MT" w:cs="Calibri"/>
          <w:bCs/>
          <w:szCs w:val="24"/>
        </w:rPr>
        <w:t>Refresco</w:t>
      </w:r>
      <w:proofErr w:type="spellEnd"/>
    </w:p>
    <w:p w:rsidR="00815CF5" w:rsidRDefault="00815CF5" w:rsidP="00241801">
      <w:pPr>
        <w:ind w:left="708"/>
        <w:rPr>
          <w:rFonts w:ascii="Gill Sans MT" w:hAnsi="Gill Sans MT" w:cs="Calibri"/>
          <w:bCs/>
          <w:szCs w:val="24"/>
        </w:rPr>
      </w:pPr>
    </w:p>
    <w:p w:rsidR="00241801" w:rsidRDefault="00241801" w:rsidP="00241801">
      <w:pPr>
        <w:ind w:left="708"/>
        <w:rPr>
          <w:rFonts w:ascii="Gill Sans MT" w:hAnsi="Gill Sans MT" w:cs="Calibri"/>
          <w:bCs/>
          <w:szCs w:val="24"/>
        </w:rPr>
      </w:pPr>
      <w:r>
        <w:rPr>
          <w:rFonts w:ascii="Gill Sans MT" w:hAnsi="Gill Sans MT" w:cs="Calibri"/>
          <w:bCs/>
          <w:szCs w:val="24"/>
        </w:rPr>
        <w:tab/>
        <w:t xml:space="preserve">1. </w:t>
      </w:r>
      <w:r w:rsidR="0035526B">
        <w:rPr>
          <w:rFonts w:ascii="Gill Sans MT" w:hAnsi="Gill Sans MT" w:cs="Calibri"/>
          <w:bCs/>
          <w:szCs w:val="24"/>
        </w:rPr>
        <w:t>handhaving</w:t>
      </w:r>
      <w:r>
        <w:rPr>
          <w:rFonts w:ascii="Gill Sans MT" w:hAnsi="Gill Sans MT" w:cs="Calibri"/>
          <w:bCs/>
          <w:szCs w:val="24"/>
        </w:rPr>
        <w:t xml:space="preserve"> </w:t>
      </w:r>
      <w:r w:rsidR="00CA4ABF">
        <w:rPr>
          <w:rFonts w:ascii="Gill Sans MT" w:hAnsi="Gill Sans MT" w:cs="Calibri"/>
          <w:bCs/>
          <w:szCs w:val="24"/>
        </w:rPr>
        <w:t xml:space="preserve">vergunning </w:t>
      </w:r>
      <w:r>
        <w:rPr>
          <w:rFonts w:ascii="Gill Sans MT" w:hAnsi="Gill Sans MT" w:cs="Calibri"/>
          <w:bCs/>
          <w:szCs w:val="24"/>
        </w:rPr>
        <w:t xml:space="preserve">wateronttrekking </w:t>
      </w:r>
    </w:p>
    <w:p w:rsidR="004F300E" w:rsidRDefault="004F300E" w:rsidP="004F300E">
      <w:pPr>
        <w:ind w:left="1416"/>
        <w:rPr>
          <w:rFonts w:ascii="Gill Sans MT" w:hAnsi="Gill Sans MT" w:cs="Calibri"/>
          <w:bCs/>
          <w:szCs w:val="24"/>
        </w:rPr>
      </w:pPr>
      <w:r>
        <w:rPr>
          <w:rFonts w:ascii="Gill Sans MT" w:hAnsi="Gill Sans MT" w:cs="Calibri"/>
          <w:bCs/>
          <w:szCs w:val="24"/>
        </w:rPr>
        <w:t xml:space="preserve">De vereniging </w:t>
      </w:r>
      <w:proofErr w:type="spellStart"/>
      <w:r>
        <w:rPr>
          <w:rFonts w:ascii="Gill Sans MT" w:hAnsi="Gill Sans MT" w:cs="Calibri"/>
          <w:bCs/>
          <w:szCs w:val="24"/>
        </w:rPr>
        <w:t>Maarheeze-Zuid</w:t>
      </w:r>
      <w:proofErr w:type="spellEnd"/>
      <w:r>
        <w:rPr>
          <w:rFonts w:ascii="Gill Sans MT" w:hAnsi="Gill Sans MT" w:cs="Calibri"/>
          <w:bCs/>
          <w:szCs w:val="24"/>
        </w:rPr>
        <w:t xml:space="preserve"> opgemerkt </w:t>
      </w:r>
      <w:proofErr w:type="spellStart"/>
      <w:r>
        <w:rPr>
          <w:rFonts w:ascii="Gill Sans MT" w:hAnsi="Gill Sans MT" w:cs="Calibri"/>
          <w:bCs/>
          <w:szCs w:val="24"/>
        </w:rPr>
        <w:t>Refresco</w:t>
      </w:r>
      <w:proofErr w:type="spellEnd"/>
      <w:r>
        <w:rPr>
          <w:rFonts w:ascii="Gill Sans MT" w:hAnsi="Gill Sans MT" w:cs="Calibri"/>
          <w:bCs/>
          <w:szCs w:val="24"/>
        </w:rPr>
        <w:t xml:space="preserve"> niet aan de voorwaarden van de vergunning voldeed, bovendien substantieel meer onttrok dan volgens de oorspronkelijke vergunning en de ODSOB niet handhaafde.  De ODSOB handhaaft en controleert en werkt vervolgens ook nog voor de gemeente. </w:t>
      </w:r>
    </w:p>
    <w:p w:rsidR="00241801" w:rsidRDefault="00241801" w:rsidP="00241801">
      <w:pPr>
        <w:ind w:left="708"/>
        <w:rPr>
          <w:rFonts w:ascii="Gill Sans MT" w:hAnsi="Gill Sans MT" w:cs="Calibri"/>
          <w:bCs/>
          <w:szCs w:val="24"/>
        </w:rPr>
      </w:pPr>
      <w:r>
        <w:rPr>
          <w:rFonts w:ascii="Gill Sans MT" w:hAnsi="Gill Sans MT" w:cs="Calibri"/>
          <w:bCs/>
          <w:szCs w:val="24"/>
        </w:rPr>
        <w:tab/>
        <w:t xml:space="preserve">2. </w:t>
      </w:r>
      <w:proofErr w:type="spellStart"/>
      <w:r>
        <w:rPr>
          <w:rFonts w:ascii="Gill Sans MT" w:hAnsi="Gill Sans MT" w:cs="Calibri"/>
          <w:bCs/>
          <w:szCs w:val="24"/>
        </w:rPr>
        <w:t>monitoringwerkgroep</w:t>
      </w:r>
      <w:proofErr w:type="spellEnd"/>
      <w:r>
        <w:rPr>
          <w:rFonts w:ascii="Gill Sans MT" w:hAnsi="Gill Sans MT" w:cs="Calibri"/>
          <w:bCs/>
          <w:szCs w:val="24"/>
        </w:rPr>
        <w:t xml:space="preserve"> en </w:t>
      </w:r>
      <w:proofErr w:type="spellStart"/>
      <w:r>
        <w:rPr>
          <w:rFonts w:ascii="Gill Sans MT" w:hAnsi="Gill Sans MT" w:cs="Calibri"/>
          <w:bCs/>
          <w:szCs w:val="24"/>
        </w:rPr>
        <w:t>monitoringplan</w:t>
      </w:r>
      <w:proofErr w:type="spellEnd"/>
    </w:p>
    <w:p w:rsidR="00C45962" w:rsidRDefault="00C45962" w:rsidP="00C45962">
      <w:pPr>
        <w:ind w:left="1416"/>
        <w:rPr>
          <w:rFonts w:ascii="Gill Sans MT" w:hAnsi="Gill Sans MT" w:cs="Calibri"/>
          <w:bCs/>
          <w:szCs w:val="24"/>
        </w:rPr>
      </w:pPr>
      <w:r>
        <w:rPr>
          <w:rFonts w:ascii="Gill Sans MT" w:hAnsi="Gill Sans MT" w:cs="Calibri"/>
          <w:bCs/>
          <w:szCs w:val="24"/>
        </w:rPr>
        <w:t xml:space="preserve">Er is een </w:t>
      </w:r>
      <w:proofErr w:type="spellStart"/>
      <w:r>
        <w:rPr>
          <w:rFonts w:ascii="Gill Sans MT" w:hAnsi="Gill Sans MT" w:cs="Calibri"/>
          <w:bCs/>
          <w:szCs w:val="24"/>
        </w:rPr>
        <w:t>monitoring</w:t>
      </w:r>
      <w:proofErr w:type="spellEnd"/>
      <w:r>
        <w:rPr>
          <w:rFonts w:ascii="Gill Sans MT" w:hAnsi="Gill Sans MT" w:cs="Calibri"/>
          <w:bCs/>
          <w:szCs w:val="24"/>
        </w:rPr>
        <w:t xml:space="preserve"> werkgroep ontstaan – de vereniging </w:t>
      </w:r>
      <w:proofErr w:type="spellStart"/>
      <w:r>
        <w:rPr>
          <w:rFonts w:ascii="Gill Sans MT" w:hAnsi="Gill Sans MT" w:cs="Calibri"/>
          <w:bCs/>
          <w:szCs w:val="24"/>
        </w:rPr>
        <w:t>Maarheeze</w:t>
      </w:r>
      <w:proofErr w:type="spellEnd"/>
      <w:r>
        <w:rPr>
          <w:rFonts w:ascii="Gill Sans MT" w:hAnsi="Gill Sans MT" w:cs="Calibri"/>
          <w:bCs/>
          <w:szCs w:val="24"/>
        </w:rPr>
        <w:t xml:space="preserve"> zuid en dorpsraad zijn hierin toehoorders. </w:t>
      </w:r>
      <w:r w:rsidR="00B978B3">
        <w:rPr>
          <w:rFonts w:ascii="Gill Sans MT" w:hAnsi="Gill Sans MT" w:cs="Calibri"/>
          <w:bCs/>
          <w:szCs w:val="24"/>
        </w:rPr>
        <w:t xml:space="preserve">Er is geen echt </w:t>
      </w:r>
      <w:proofErr w:type="spellStart"/>
      <w:r w:rsidR="00B978B3">
        <w:rPr>
          <w:rFonts w:ascii="Gill Sans MT" w:hAnsi="Gill Sans MT" w:cs="Calibri"/>
          <w:bCs/>
          <w:szCs w:val="24"/>
        </w:rPr>
        <w:t>monitoringplan</w:t>
      </w:r>
      <w:proofErr w:type="spellEnd"/>
      <w:r w:rsidR="00B978B3">
        <w:rPr>
          <w:rFonts w:ascii="Gill Sans MT" w:hAnsi="Gill Sans MT" w:cs="Calibri"/>
          <w:bCs/>
          <w:szCs w:val="24"/>
        </w:rPr>
        <w:t xml:space="preserve"> – dat wordt pas gemaakt als er duidelijke gevolgen zijn. Gemeente heeft wel aangegeven dat het huidige plan erg mager is. </w:t>
      </w:r>
    </w:p>
    <w:p w:rsidR="003749BA" w:rsidRDefault="003749BA" w:rsidP="003749BA">
      <w:pPr>
        <w:ind w:left="1416"/>
        <w:rPr>
          <w:rFonts w:ascii="Gill Sans MT" w:hAnsi="Gill Sans MT" w:cs="Calibri"/>
          <w:bCs/>
          <w:szCs w:val="24"/>
        </w:rPr>
      </w:pPr>
      <w:r>
        <w:rPr>
          <w:rFonts w:ascii="Gill Sans MT" w:hAnsi="Gill Sans MT" w:cs="Calibri"/>
          <w:bCs/>
          <w:szCs w:val="24"/>
        </w:rPr>
        <w:t xml:space="preserve">3. onmogelijkheid om binnen een paar jaar, laat staan binnen enkele weken een deugdelijk monitoringplan voor de omgeving van </w:t>
      </w:r>
      <w:proofErr w:type="spellStart"/>
      <w:r w:rsidR="00473891">
        <w:rPr>
          <w:rFonts w:ascii="Gill Sans MT" w:hAnsi="Gill Sans MT" w:cs="Calibri"/>
          <w:bCs/>
          <w:szCs w:val="24"/>
        </w:rPr>
        <w:t>R</w:t>
      </w:r>
      <w:r>
        <w:rPr>
          <w:rFonts w:ascii="Gill Sans MT" w:hAnsi="Gill Sans MT" w:cs="Calibri"/>
          <w:bCs/>
          <w:szCs w:val="24"/>
        </w:rPr>
        <w:t>efresco</w:t>
      </w:r>
      <w:proofErr w:type="spellEnd"/>
      <w:r>
        <w:rPr>
          <w:rFonts w:ascii="Gill Sans MT" w:hAnsi="Gill Sans MT" w:cs="Calibri"/>
          <w:bCs/>
          <w:szCs w:val="24"/>
        </w:rPr>
        <w:t xml:space="preserve"> te maken</w:t>
      </w:r>
    </w:p>
    <w:p w:rsidR="00F64679" w:rsidRDefault="00F64679" w:rsidP="003749BA">
      <w:pPr>
        <w:ind w:left="1416"/>
        <w:rPr>
          <w:rFonts w:ascii="Gill Sans MT" w:hAnsi="Gill Sans MT" w:cs="Calibri"/>
          <w:bCs/>
          <w:szCs w:val="24"/>
        </w:rPr>
      </w:pPr>
      <w:r>
        <w:rPr>
          <w:rFonts w:ascii="Gill Sans MT" w:hAnsi="Gill Sans MT" w:cs="Calibri"/>
          <w:bCs/>
          <w:szCs w:val="24"/>
        </w:rPr>
        <w:t xml:space="preserve">Er zijn bij een aantal nul metingen bij woningen in de Beatrix laan uitgevoerd. </w:t>
      </w:r>
      <w:r w:rsidR="00815CF5">
        <w:rPr>
          <w:rFonts w:ascii="Gill Sans MT" w:hAnsi="Gill Sans MT" w:cs="Calibri"/>
          <w:bCs/>
          <w:szCs w:val="24"/>
        </w:rPr>
        <w:t xml:space="preserve">Het is wel erg moeilijk om voor een aantal andere gevolgen goed te monitoren. </w:t>
      </w:r>
      <w:proofErr w:type="spellStart"/>
      <w:r w:rsidR="00815CF5">
        <w:rPr>
          <w:rFonts w:ascii="Gill Sans MT" w:hAnsi="Gill Sans MT" w:cs="Calibri"/>
          <w:bCs/>
          <w:szCs w:val="24"/>
        </w:rPr>
        <w:t>Refresco</w:t>
      </w:r>
      <w:proofErr w:type="spellEnd"/>
      <w:r w:rsidR="00815CF5">
        <w:rPr>
          <w:rFonts w:ascii="Gill Sans MT" w:hAnsi="Gill Sans MT" w:cs="Calibri"/>
          <w:bCs/>
          <w:szCs w:val="24"/>
        </w:rPr>
        <w:t xml:space="preserve"> heeft wel iedere keer aangegeven dat er een </w:t>
      </w:r>
      <w:proofErr w:type="spellStart"/>
      <w:r w:rsidR="00815CF5">
        <w:rPr>
          <w:rFonts w:ascii="Gill Sans MT" w:hAnsi="Gill Sans MT" w:cs="Calibri"/>
          <w:bCs/>
          <w:szCs w:val="24"/>
        </w:rPr>
        <w:t>monitoringsplan</w:t>
      </w:r>
      <w:proofErr w:type="spellEnd"/>
      <w:r w:rsidR="00815CF5">
        <w:rPr>
          <w:rFonts w:ascii="Gill Sans MT" w:hAnsi="Gill Sans MT" w:cs="Calibri"/>
          <w:bCs/>
          <w:szCs w:val="24"/>
        </w:rPr>
        <w:t xml:space="preserve"> komt, zonder duidelijk te maken hoe complex dit is en of dit wel uit te voeren is. </w:t>
      </w:r>
    </w:p>
    <w:p w:rsidR="00241801" w:rsidRDefault="00737B9C" w:rsidP="003749BA">
      <w:pPr>
        <w:ind w:left="1416"/>
        <w:rPr>
          <w:rFonts w:ascii="Gill Sans MT" w:hAnsi="Gill Sans MT" w:cs="Calibri"/>
          <w:bCs/>
          <w:szCs w:val="24"/>
        </w:rPr>
      </w:pPr>
      <w:r>
        <w:rPr>
          <w:rFonts w:ascii="Gill Sans MT" w:hAnsi="Gill Sans MT" w:cs="Calibri"/>
          <w:bCs/>
          <w:szCs w:val="24"/>
        </w:rPr>
        <w:t>4</w:t>
      </w:r>
      <w:r w:rsidR="00241801">
        <w:rPr>
          <w:rFonts w:ascii="Gill Sans MT" w:hAnsi="Gill Sans MT" w:cs="Calibri"/>
          <w:bCs/>
          <w:szCs w:val="24"/>
        </w:rPr>
        <w:t xml:space="preserve">. </w:t>
      </w:r>
      <w:r w:rsidR="004B1F1F">
        <w:rPr>
          <w:rFonts w:ascii="Gill Sans MT" w:hAnsi="Gill Sans MT" w:cs="Calibri"/>
          <w:bCs/>
          <w:szCs w:val="24"/>
        </w:rPr>
        <w:t>complexiteit</w:t>
      </w:r>
      <w:r w:rsidR="003749BA">
        <w:rPr>
          <w:rFonts w:ascii="Gill Sans MT" w:hAnsi="Gill Sans MT" w:cs="Calibri"/>
          <w:bCs/>
          <w:szCs w:val="24"/>
        </w:rPr>
        <w:t xml:space="preserve"> </w:t>
      </w:r>
    </w:p>
    <w:p w:rsidR="00815CF5" w:rsidRDefault="003E413E" w:rsidP="003749BA">
      <w:pPr>
        <w:ind w:left="1416"/>
        <w:rPr>
          <w:rFonts w:ascii="Gill Sans MT" w:hAnsi="Gill Sans MT" w:cs="Calibri"/>
          <w:bCs/>
          <w:szCs w:val="24"/>
        </w:rPr>
      </w:pPr>
      <w:r>
        <w:rPr>
          <w:rFonts w:ascii="Gill Sans MT" w:hAnsi="Gill Sans MT" w:cs="Calibri"/>
          <w:bCs/>
          <w:szCs w:val="24"/>
        </w:rPr>
        <w:t xml:space="preserve">Als de </w:t>
      </w:r>
      <w:proofErr w:type="spellStart"/>
      <w:r>
        <w:rPr>
          <w:rFonts w:ascii="Gill Sans MT" w:hAnsi="Gill Sans MT" w:cs="Calibri"/>
          <w:bCs/>
          <w:szCs w:val="24"/>
        </w:rPr>
        <w:t>waterontrekking</w:t>
      </w:r>
      <w:proofErr w:type="spellEnd"/>
      <w:r>
        <w:rPr>
          <w:rFonts w:ascii="Gill Sans MT" w:hAnsi="Gill Sans MT" w:cs="Calibri"/>
          <w:bCs/>
          <w:szCs w:val="24"/>
        </w:rPr>
        <w:t xml:space="preserve"> wordt verminderd hoeft het niet noodzakelijk te zijn dat de gevolgen omkeerbaar. </w:t>
      </w:r>
    </w:p>
    <w:p w:rsidR="00DC4377" w:rsidRDefault="00DC4377" w:rsidP="003749BA">
      <w:pPr>
        <w:ind w:left="1416"/>
        <w:rPr>
          <w:rFonts w:ascii="Gill Sans MT" w:hAnsi="Gill Sans MT" w:cs="Calibri"/>
          <w:bCs/>
          <w:szCs w:val="24"/>
        </w:rPr>
      </w:pPr>
      <w:r>
        <w:rPr>
          <w:rFonts w:ascii="Gill Sans MT" w:hAnsi="Gill Sans MT" w:cs="Calibri"/>
          <w:bCs/>
          <w:szCs w:val="24"/>
        </w:rPr>
        <w:t xml:space="preserve">5. nieuwbouw/uitbreidingsplannen </w:t>
      </w:r>
      <w:proofErr w:type="spellStart"/>
      <w:r>
        <w:rPr>
          <w:rFonts w:ascii="Gill Sans MT" w:hAnsi="Gill Sans MT" w:cs="Calibri"/>
          <w:bCs/>
          <w:szCs w:val="24"/>
        </w:rPr>
        <w:t>Refresco</w:t>
      </w:r>
      <w:proofErr w:type="spellEnd"/>
      <w:r>
        <w:rPr>
          <w:rFonts w:ascii="Gill Sans MT" w:hAnsi="Gill Sans MT" w:cs="Calibri"/>
          <w:bCs/>
          <w:szCs w:val="24"/>
        </w:rPr>
        <w:t xml:space="preserve"> </w:t>
      </w:r>
    </w:p>
    <w:p w:rsidR="004F300E" w:rsidRDefault="004F300E" w:rsidP="003749BA">
      <w:pPr>
        <w:ind w:left="1416"/>
        <w:rPr>
          <w:rFonts w:ascii="Gill Sans MT" w:hAnsi="Gill Sans MT" w:cs="Calibri"/>
          <w:bCs/>
          <w:szCs w:val="24"/>
        </w:rPr>
      </w:pPr>
      <w:r>
        <w:rPr>
          <w:rFonts w:ascii="Gill Sans MT" w:hAnsi="Gill Sans MT" w:cs="Calibri"/>
          <w:bCs/>
          <w:szCs w:val="24"/>
        </w:rPr>
        <w:t xml:space="preserve">Renovatie </w:t>
      </w:r>
      <w:proofErr w:type="spellStart"/>
      <w:r>
        <w:rPr>
          <w:rFonts w:ascii="Gill Sans MT" w:hAnsi="Gill Sans MT" w:cs="Calibri"/>
          <w:bCs/>
          <w:szCs w:val="24"/>
        </w:rPr>
        <w:t>Refresco</w:t>
      </w:r>
      <w:proofErr w:type="spellEnd"/>
      <w:r>
        <w:rPr>
          <w:rFonts w:ascii="Gill Sans MT" w:hAnsi="Gill Sans MT" w:cs="Calibri"/>
          <w:bCs/>
          <w:szCs w:val="24"/>
        </w:rPr>
        <w:t xml:space="preserve">: plannen om de hal met 5,20 meter te verhogen. Vergunning is 30 oktober afgegeven en </w:t>
      </w:r>
      <w:proofErr w:type="spellStart"/>
      <w:r>
        <w:rPr>
          <w:rFonts w:ascii="Gill Sans MT" w:hAnsi="Gill Sans MT" w:cs="Calibri"/>
          <w:bCs/>
          <w:szCs w:val="24"/>
        </w:rPr>
        <w:t>Refresco</w:t>
      </w:r>
      <w:proofErr w:type="spellEnd"/>
      <w:r>
        <w:rPr>
          <w:rFonts w:ascii="Gill Sans MT" w:hAnsi="Gill Sans MT" w:cs="Calibri"/>
          <w:bCs/>
          <w:szCs w:val="24"/>
        </w:rPr>
        <w:t xml:space="preserve"> begint al met d</w:t>
      </w:r>
      <w:r w:rsidR="00A047A6">
        <w:rPr>
          <w:rFonts w:ascii="Gill Sans MT" w:hAnsi="Gill Sans MT" w:cs="Calibri"/>
          <w:bCs/>
          <w:szCs w:val="24"/>
        </w:rPr>
        <w:t xml:space="preserve">e plannen uit te voeren. De gemeente moet zich hier beter realiseren wat voor impact dit op </w:t>
      </w:r>
      <w:proofErr w:type="spellStart"/>
      <w:r w:rsidR="00A047A6">
        <w:rPr>
          <w:rFonts w:ascii="Gill Sans MT" w:hAnsi="Gill Sans MT" w:cs="Calibri"/>
          <w:bCs/>
          <w:szCs w:val="24"/>
        </w:rPr>
        <w:t>Maarheeze</w:t>
      </w:r>
      <w:proofErr w:type="spellEnd"/>
      <w:r w:rsidR="00A047A6">
        <w:rPr>
          <w:rFonts w:ascii="Gill Sans MT" w:hAnsi="Gill Sans MT" w:cs="Calibri"/>
          <w:bCs/>
          <w:szCs w:val="24"/>
        </w:rPr>
        <w:t xml:space="preserve"> heeft. </w:t>
      </w:r>
      <w:r w:rsidR="00C45962">
        <w:rPr>
          <w:rFonts w:ascii="Gill Sans MT" w:hAnsi="Gill Sans MT" w:cs="Calibri"/>
          <w:bCs/>
          <w:szCs w:val="24"/>
        </w:rPr>
        <w:t xml:space="preserve">De gemeente heeft gefaciliteerd dat de vergunning voor verhoging kon worden geactiveerd zonder de bezwaar termijn af te wachten! </w:t>
      </w:r>
    </w:p>
    <w:p w:rsidR="00815CF5" w:rsidRDefault="00815CF5" w:rsidP="003749BA">
      <w:pPr>
        <w:ind w:left="1416"/>
        <w:rPr>
          <w:rFonts w:ascii="Gill Sans MT" w:hAnsi="Gill Sans MT" w:cs="Calibri"/>
          <w:bCs/>
          <w:szCs w:val="24"/>
        </w:rPr>
      </w:pPr>
    </w:p>
    <w:p w:rsidR="00241801" w:rsidRDefault="00241801" w:rsidP="003749BA">
      <w:pPr>
        <w:ind w:left="708"/>
        <w:rPr>
          <w:rFonts w:ascii="Gill Sans MT" w:hAnsi="Gill Sans MT" w:cs="Calibri"/>
          <w:bCs/>
          <w:szCs w:val="24"/>
        </w:rPr>
      </w:pPr>
      <w:r>
        <w:rPr>
          <w:rFonts w:ascii="Gill Sans MT" w:hAnsi="Gill Sans MT" w:cs="Calibri"/>
          <w:bCs/>
          <w:szCs w:val="24"/>
        </w:rPr>
        <w:t xml:space="preserve">c. </w:t>
      </w:r>
      <w:r w:rsidRPr="00216A19">
        <w:rPr>
          <w:rFonts w:ascii="Gill Sans MT" w:hAnsi="Gill Sans MT" w:cs="Calibri"/>
          <w:bCs/>
          <w:szCs w:val="24"/>
        </w:rPr>
        <w:t xml:space="preserve">Verkeerssituatie </w:t>
      </w:r>
      <w:proofErr w:type="spellStart"/>
      <w:r w:rsidRPr="00216A19">
        <w:rPr>
          <w:rFonts w:ascii="Gill Sans MT" w:hAnsi="Gill Sans MT" w:cs="Calibri"/>
          <w:bCs/>
          <w:szCs w:val="24"/>
        </w:rPr>
        <w:t>Maarheeze-Noord</w:t>
      </w:r>
      <w:proofErr w:type="spellEnd"/>
    </w:p>
    <w:p w:rsidR="003E413E" w:rsidRDefault="003E413E" w:rsidP="003749BA">
      <w:pPr>
        <w:ind w:left="708"/>
        <w:rPr>
          <w:rFonts w:ascii="Gill Sans MT" w:hAnsi="Gill Sans MT" w:cs="Calibri"/>
          <w:bCs/>
          <w:szCs w:val="24"/>
        </w:rPr>
      </w:pPr>
    </w:p>
    <w:p w:rsidR="003E413E" w:rsidRDefault="003E413E" w:rsidP="003749BA">
      <w:pPr>
        <w:ind w:left="708"/>
        <w:rPr>
          <w:rFonts w:ascii="Gill Sans MT" w:hAnsi="Gill Sans MT" w:cs="Calibri"/>
          <w:bCs/>
          <w:szCs w:val="24"/>
        </w:rPr>
      </w:pPr>
      <w:r>
        <w:rPr>
          <w:rFonts w:ascii="Gill Sans MT" w:hAnsi="Gill Sans MT" w:cs="Calibri"/>
          <w:bCs/>
          <w:szCs w:val="24"/>
        </w:rPr>
        <w:t xml:space="preserve">Ted is 19 mei in gesprek geweest met Jozef van Asten voor bewegwijzering en dit is inmiddels in orde gebracht </w:t>
      </w:r>
    </w:p>
    <w:p w:rsidR="003E413E" w:rsidRDefault="003E413E" w:rsidP="003749BA">
      <w:pPr>
        <w:ind w:left="708"/>
        <w:rPr>
          <w:rFonts w:ascii="Gill Sans MT" w:hAnsi="Gill Sans MT" w:cs="Calibri"/>
          <w:bCs/>
          <w:szCs w:val="24"/>
        </w:rPr>
      </w:pPr>
    </w:p>
    <w:p w:rsidR="00241801" w:rsidRDefault="00241801" w:rsidP="003749BA">
      <w:pPr>
        <w:ind w:left="708"/>
        <w:rPr>
          <w:rFonts w:ascii="Gill Sans MT" w:hAnsi="Gill Sans MT" w:cs="Calibri"/>
          <w:bCs/>
          <w:szCs w:val="24"/>
        </w:rPr>
      </w:pPr>
      <w:r>
        <w:rPr>
          <w:rFonts w:ascii="Gill Sans MT" w:hAnsi="Gill Sans MT" w:cs="Calibri"/>
          <w:bCs/>
          <w:szCs w:val="24"/>
        </w:rPr>
        <w:t>d. Stationsstraat</w:t>
      </w:r>
    </w:p>
    <w:p w:rsidR="003E413E" w:rsidRDefault="003E413E" w:rsidP="003749BA">
      <w:pPr>
        <w:ind w:left="708"/>
        <w:rPr>
          <w:rFonts w:ascii="Gill Sans MT" w:hAnsi="Gill Sans MT" w:cs="Calibri"/>
          <w:bCs/>
          <w:szCs w:val="24"/>
        </w:rPr>
      </w:pPr>
    </w:p>
    <w:p w:rsidR="003E413E" w:rsidRDefault="003E413E" w:rsidP="003749BA">
      <w:pPr>
        <w:ind w:left="708"/>
        <w:rPr>
          <w:rFonts w:ascii="Gill Sans MT" w:hAnsi="Gill Sans MT" w:cs="Calibri"/>
          <w:bCs/>
          <w:szCs w:val="24"/>
        </w:rPr>
      </w:pPr>
      <w:r>
        <w:rPr>
          <w:rFonts w:ascii="Gill Sans MT" w:hAnsi="Gill Sans MT" w:cs="Calibri"/>
          <w:bCs/>
          <w:szCs w:val="24"/>
        </w:rPr>
        <w:t xml:space="preserve">Er is een brief naar de gemeente gestuurd over de ontwikkeling rond Stationsstraat 28. </w:t>
      </w:r>
      <w:r w:rsidR="00E46B32">
        <w:rPr>
          <w:rFonts w:ascii="Gill Sans MT" w:hAnsi="Gill Sans MT" w:cs="Calibri"/>
          <w:bCs/>
          <w:szCs w:val="24"/>
        </w:rPr>
        <w:t>We krijgen antwoord van de gemeente.</w:t>
      </w:r>
    </w:p>
    <w:p w:rsidR="00E46B32" w:rsidRDefault="00E46B32" w:rsidP="003749BA">
      <w:pPr>
        <w:ind w:left="708"/>
        <w:rPr>
          <w:rFonts w:ascii="Gill Sans MT" w:hAnsi="Gill Sans MT" w:cs="Calibri"/>
          <w:bCs/>
          <w:szCs w:val="24"/>
        </w:rPr>
      </w:pPr>
    </w:p>
    <w:p w:rsidR="003749BA" w:rsidRDefault="00E75DFA" w:rsidP="003749BA">
      <w:pPr>
        <w:ind w:left="708"/>
        <w:rPr>
          <w:rFonts w:ascii="Gill Sans MT" w:hAnsi="Gill Sans MT" w:cs="Calibri"/>
          <w:bCs/>
          <w:szCs w:val="24"/>
        </w:rPr>
      </w:pPr>
      <w:r>
        <w:rPr>
          <w:rFonts w:ascii="Gill Sans MT" w:hAnsi="Gill Sans MT" w:cs="Calibri"/>
          <w:bCs/>
          <w:szCs w:val="24"/>
        </w:rPr>
        <w:t>e</w:t>
      </w:r>
      <w:r w:rsidR="00CA4ABF">
        <w:rPr>
          <w:rFonts w:ascii="Gill Sans MT" w:hAnsi="Gill Sans MT" w:cs="Calibri"/>
          <w:bCs/>
          <w:szCs w:val="24"/>
        </w:rPr>
        <w:t>.</w:t>
      </w:r>
      <w:r>
        <w:rPr>
          <w:rFonts w:ascii="Gill Sans MT" w:hAnsi="Gill Sans MT" w:cs="Calibri"/>
          <w:bCs/>
          <w:szCs w:val="24"/>
        </w:rPr>
        <w:t xml:space="preserve"> </w:t>
      </w:r>
      <w:proofErr w:type="spellStart"/>
      <w:r w:rsidR="003749BA">
        <w:rPr>
          <w:rFonts w:ascii="Gill Sans MT" w:hAnsi="Gill Sans MT" w:cs="Calibri"/>
          <w:bCs/>
          <w:szCs w:val="24"/>
        </w:rPr>
        <w:t>Sterkselseweg</w:t>
      </w:r>
      <w:proofErr w:type="spellEnd"/>
    </w:p>
    <w:p w:rsidR="00E46B32" w:rsidRDefault="00E46B32" w:rsidP="003749BA">
      <w:pPr>
        <w:ind w:left="708"/>
        <w:rPr>
          <w:rFonts w:ascii="Gill Sans MT" w:hAnsi="Gill Sans MT" w:cs="Calibri"/>
          <w:bCs/>
          <w:szCs w:val="24"/>
        </w:rPr>
      </w:pPr>
    </w:p>
    <w:p w:rsidR="00E46B32" w:rsidRDefault="00E46B32" w:rsidP="003749BA">
      <w:pPr>
        <w:ind w:left="708"/>
        <w:rPr>
          <w:rFonts w:ascii="Gill Sans MT" w:hAnsi="Gill Sans MT" w:cs="Calibri"/>
          <w:bCs/>
          <w:szCs w:val="24"/>
        </w:rPr>
      </w:pPr>
      <w:r>
        <w:rPr>
          <w:rFonts w:ascii="Gill Sans MT" w:hAnsi="Gill Sans MT" w:cs="Calibri"/>
          <w:bCs/>
          <w:szCs w:val="24"/>
        </w:rPr>
        <w:t xml:space="preserve">Er is een bijeenkomst over de </w:t>
      </w:r>
      <w:proofErr w:type="spellStart"/>
      <w:r>
        <w:rPr>
          <w:rFonts w:ascii="Gill Sans MT" w:hAnsi="Gill Sans MT" w:cs="Calibri"/>
          <w:bCs/>
          <w:szCs w:val="24"/>
        </w:rPr>
        <w:t>Sterkselseweg</w:t>
      </w:r>
      <w:proofErr w:type="spellEnd"/>
      <w:r>
        <w:rPr>
          <w:rFonts w:ascii="Gill Sans MT" w:hAnsi="Gill Sans MT" w:cs="Calibri"/>
          <w:bCs/>
          <w:szCs w:val="24"/>
        </w:rPr>
        <w:t xml:space="preserve"> geweest aangaande parkeerplekken bij de fysiotherapeut. </w:t>
      </w:r>
    </w:p>
    <w:p w:rsidR="00E46B32" w:rsidRDefault="00E46B32" w:rsidP="003749BA">
      <w:pPr>
        <w:ind w:left="708"/>
        <w:rPr>
          <w:rFonts w:ascii="Gill Sans MT" w:hAnsi="Gill Sans MT" w:cs="Calibri"/>
          <w:bCs/>
          <w:szCs w:val="24"/>
        </w:rPr>
      </w:pPr>
    </w:p>
    <w:p w:rsidR="00E75DFA" w:rsidRDefault="003749BA" w:rsidP="003749BA">
      <w:pPr>
        <w:ind w:left="708"/>
        <w:rPr>
          <w:rFonts w:ascii="Gill Sans MT" w:hAnsi="Gill Sans MT" w:cs="Calibri"/>
          <w:bCs/>
          <w:szCs w:val="24"/>
        </w:rPr>
      </w:pPr>
      <w:r>
        <w:rPr>
          <w:rFonts w:ascii="Gill Sans MT" w:hAnsi="Gill Sans MT" w:cs="Calibri"/>
          <w:bCs/>
          <w:szCs w:val="24"/>
        </w:rPr>
        <w:t xml:space="preserve">f. </w:t>
      </w:r>
      <w:r w:rsidR="00E75DFA">
        <w:rPr>
          <w:rFonts w:ascii="Gill Sans MT" w:hAnsi="Gill Sans MT" w:cs="Calibri"/>
          <w:bCs/>
          <w:szCs w:val="24"/>
        </w:rPr>
        <w:t>Zwerfafval</w:t>
      </w:r>
    </w:p>
    <w:p w:rsidR="00C22356" w:rsidRDefault="00C22356" w:rsidP="003749BA">
      <w:pPr>
        <w:ind w:left="708"/>
        <w:rPr>
          <w:rFonts w:ascii="Gill Sans MT" w:hAnsi="Gill Sans MT" w:cs="Calibri"/>
          <w:bCs/>
          <w:szCs w:val="24"/>
        </w:rPr>
      </w:pPr>
    </w:p>
    <w:p w:rsidR="00C22356" w:rsidRDefault="00C22356" w:rsidP="003749BA">
      <w:pPr>
        <w:ind w:left="708"/>
        <w:rPr>
          <w:rFonts w:ascii="Gill Sans MT" w:hAnsi="Gill Sans MT" w:cs="Calibri"/>
          <w:bCs/>
          <w:szCs w:val="24"/>
        </w:rPr>
      </w:pPr>
      <w:r>
        <w:rPr>
          <w:rFonts w:ascii="Gill Sans MT" w:hAnsi="Gill Sans MT" w:cs="Calibri"/>
          <w:bCs/>
          <w:szCs w:val="24"/>
        </w:rPr>
        <w:t>Jacques is bij de aftrap geweest.</w:t>
      </w:r>
    </w:p>
    <w:p w:rsidR="00C22356" w:rsidRPr="00BD0456" w:rsidRDefault="00C22356" w:rsidP="003749BA">
      <w:pPr>
        <w:ind w:left="708"/>
        <w:rPr>
          <w:rFonts w:ascii="Gill Sans MT" w:hAnsi="Gill Sans MT" w:cs="Calibri"/>
          <w:bCs/>
          <w:szCs w:val="24"/>
        </w:rPr>
      </w:pPr>
    </w:p>
    <w:p w:rsidR="00343322" w:rsidRPr="00875B4F" w:rsidRDefault="00343322" w:rsidP="00017F7B">
      <w:pPr>
        <w:ind w:left="1416"/>
        <w:rPr>
          <w:rFonts w:ascii="Gill Sans MT" w:hAnsi="Gill Sans MT" w:cs="Calibri"/>
          <w:bCs/>
          <w:szCs w:val="24"/>
        </w:rPr>
      </w:pPr>
    </w:p>
    <w:p w:rsidR="00017F7B" w:rsidRDefault="003504CF" w:rsidP="001F39E7">
      <w:pPr>
        <w:rPr>
          <w:rFonts w:ascii="Gill Sans MT" w:hAnsi="Gill Sans MT" w:cs="Calibri"/>
          <w:b/>
          <w:szCs w:val="24"/>
        </w:rPr>
      </w:pPr>
      <w:r>
        <w:rPr>
          <w:rFonts w:ascii="Gill Sans MT" w:hAnsi="Gill Sans MT" w:cs="Calibri"/>
          <w:b/>
          <w:szCs w:val="24"/>
        </w:rPr>
        <w:lastRenderedPageBreak/>
        <w:t xml:space="preserve">7. </w:t>
      </w:r>
      <w:r w:rsidRPr="00875B4F">
        <w:rPr>
          <w:rFonts w:ascii="Gill Sans MT" w:hAnsi="Gill Sans MT" w:cs="Calibri"/>
          <w:b/>
          <w:szCs w:val="24"/>
        </w:rPr>
        <w:t>Rondvraag</w:t>
      </w:r>
    </w:p>
    <w:p w:rsidR="00C22356" w:rsidRDefault="00C22356" w:rsidP="001F39E7">
      <w:pPr>
        <w:rPr>
          <w:rFonts w:ascii="Gill Sans MT" w:hAnsi="Gill Sans MT" w:cs="Calibri"/>
          <w:b/>
          <w:szCs w:val="24"/>
        </w:rPr>
      </w:pPr>
    </w:p>
    <w:p w:rsidR="00C22356" w:rsidRDefault="00C22356" w:rsidP="001F39E7">
      <w:pPr>
        <w:rPr>
          <w:rFonts w:ascii="Gill Sans MT" w:hAnsi="Gill Sans MT" w:cs="Calibri"/>
          <w:szCs w:val="24"/>
        </w:rPr>
      </w:pPr>
      <w:r>
        <w:rPr>
          <w:rFonts w:ascii="Gill Sans MT" w:hAnsi="Gill Sans MT" w:cs="Calibri"/>
          <w:szCs w:val="24"/>
        </w:rPr>
        <w:t xml:space="preserve">Ted maakt de opmerking dat er meer aan de sfeer en gezelligheid in het dorp gedaan moet worden! Een actie voor Mooi </w:t>
      </w:r>
      <w:proofErr w:type="spellStart"/>
      <w:r>
        <w:rPr>
          <w:rFonts w:ascii="Gill Sans MT" w:hAnsi="Gill Sans MT" w:cs="Calibri"/>
          <w:szCs w:val="24"/>
        </w:rPr>
        <w:t>Mares</w:t>
      </w:r>
      <w:proofErr w:type="spellEnd"/>
      <w:r>
        <w:rPr>
          <w:rFonts w:ascii="Gill Sans MT" w:hAnsi="Gill Sans MT" w:cs="Calibri"/>
          <w:szCs w:val="24"/>
        </w:rPr>
        <w:t>?</w:t>
      </w:r>
    </w:p>
    <w:p w:rsidR="00C22356" w:rsidRPr="00C22356" w:rsidRDefault="00C22356" w:rsidP="001F39E7">
      <w:pPr>
        <w:rPr>
          <w:rFonts w:ascii="Gill Sans MT" w:hAnsi="Gill Sans MT" w:cs="Calibri"/>
          <w:szCs w:val="24"/>
        </w:rPr>
      </w:pPr>
    </w:p>
    <w:p w:rsidR="0050175E" w:rsidRDefault="0050175E" w:rsidP="001F39E7">
      <w:pPr>
        <w:rPr>
          <w:rFonts w:ascii="Gill Sans MT" w:hAnsi="Gill Sans MT" w:cs="Calibri"/>
          <w:b/>
          <w:szCs w:val="24"/>
        </w:rPr>
      </w:pPr>
    </w:p>
    <w:p w:rsidR="001F39E7" w:rsidRDefault="003504CF" w:rsidP="001F39E7">
      <w:pPr>
        <w:rPr>
          <w:rFonts w:ascii="Gill Sans MT" w:hAnsi="Gill Sans MT" w:cs="Calibri"/>
          <w:b/>
          <w:szCs w:val="24"/>
        </w:rPr>
      </w:pPr>
      <w:r>
        <w:rPr>
          <w:rFonts w:ascii="Gill Sans MT" w:hAnsi="Gill Sans MT" w:cs="Calibri"/>
          <w:b/>
          <w:szCs w:val="24"/>
        </w:rPr>
        <w:t>8</w:t>
      </w:r>
      <w:r w:rsidR="001F39E7" w:rsidRPr="00875B4F">
        <w:rPr>
          <w:rFonts w:ascii="Gill Sans MT" w:hAnsi="Gill Sans MT" w:cs="Calibri"/>
          <w:b/>
          <w:szCs w:val="24"/>
        </w:rPr>
        <w:t>.</w:t>
      </w:r>
      <w:r w:rsidR="008D626E"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815CF5" w:rsidRPr="00875B4F" w:rsidRDefault="00815CF5" w:rsidP="001F39E7">
      <w:pPr>
        <w:rPr>
          <w:rFonts w:ascii="Gill Sans MT" w:hAnsi="Gill Sans MT" w:cs="Calibri"/>
          <w:b/>
          <w:bCs/>
          <w:szCs w:val="24"/>
        </w:rPr>
      </w:pPr>
    </w:p>
    <w:p w:rsidR="0050175E" w:rsidRDefault="00C45962" w:rsidP="000B0FB9">
      <w:pPr>
        <w:rPr>
          <w:rFonts w:ascii="Gill Sans MT" w:hAnsi="Gill Sans MT" w:cs="Calibri"/>
          <w:szCs w:val="24"/>
        </w:rPr>
      </w:pPr>
      <w:r>
        <w:rPr>
          <w:rFonts w:ascii="Gill Sans MT" w:hAnsi="Gill Sans MT" w:cs="Calibri"/>
          <w:szCs w:val="24"/>
        </w:rPr>
        <w:t>-</w:t>
      </w:r>
      <w:r w:rsidRPr="00C45962">
        <w:rPr>
          <w:rFonts w:ascii="Gill Sans MT" w:hAnsi="Gill Sans MT" w:cs="Calibri"/>
          <w:szCs w:val="24"/>
        </w:rPr>
        <w:t>Vaststelling vergaderrooster (actie Jacques)</w:t>
      </w:r>
    </w:p>
    <w:p w:rsidR="00C45962" w:rsidRDefault="00C45962" w:rsidP="000B0FB9">
      <w:pPr>
        <w:rPr>
          <w:rFonts w:ascii="Gill Sans MT" w:hAnsi="Gill Sans MT" w:cs="Calibri"/>
          <w:szCs w:val="24"/>
        </w:rPr>
      </w:pPr>
      <w:r>
        <w:rPr>
          <w:rFonts w:ascii="Gill Sans MT" w:hAnsi="Gill Sans MT" w:cs="Calibri"/>
          <w:szCs w:val="24"/>
        </w:rPr>
        <w:t>-</w:t>
      </w:r>
      <w:r w:rsidR="00B978B3">
        <w:rPr>
          <w:rFonts w:ascii="Gill Sans MT" w:hAnsi="Gill Sans MT" w:cs="Calibri"/>
          <w:szCs w:val="24"/>
        </w:rPr>
        <w:t xml:space="preserve">Reactie op brief naar Karel </w:t>
      </w:r>
      <w:proofErr w:type="spellStart"/>
      <w:r w:rsidR="00B978B3">
        <w:rPr>
          <w:rFonts w:ascii="Gill Sans MT" w:hAnsi="Gill Sans MT" w:cs="Calibri"/>
          <w:szCs w:val="24"/>
        </w:rPr>
        <w:t>Boonen</w:t>
      </w:r>
      <w:proofErr w:type="spellEnd"/>
      <w:r w:rsidR="00B978B3">
        <w:rPr>
          <w:rFonts w:ascii="Gill Sans MT" w:hAnsi="Gill Sans MT" w:cs="Calibri"/>
          <w:szCs w:val="24"/>
        </w:rPr>
        <w:t xml:space="preserve"> inzake </w:t>
      </w:r>
      <w:proofErr w:type="spellStart"/>
      <w:r w:rsidR="00B978B3">
        <w:rPr>
          <w:rFonts w:ascii="Gill Sans MT" w:hAnsi="Gill Sans MT" w:cs="Calibri"/>
          <w:szCs w:val="24"/>
        </w:rPr>
        <w:t>Refresco</w:t>
      </w:r>
      <w:proofErr w:type="spellEnd"/>
      <w:r w:rsidR="00B978B3">
        <w:rPr>
          <w:rFonts w:ascii="Gill Sans MT" w:hAnsi="Gill Sans MT" w:cs="Calibri"/>
          <w:szCs w:val="24"/>
        </w:rPr>
        <w:t xml:space="preserve"> (gemeente)</w:t>
      </w:r>
    </w:p>
    <w:p w:rsidR="00B978B3" w:rsidRPr="00C45962" w:rsidRDefault="00C22356" w:rsidP="000B0FB9">
      <w:pPr>
        <w:rPr>
          <w:rFonts w:ascii="Gill Sans MT" w:hAnsi="Gill Sans MT" w:cs="Calibri"/>
          <w:szCs w:val="24"/>
        </w:rPr>
      </w:pPr>
      <w:r>
        <w:rPr>
          <w:rFonts w:ascii="Gill Sans MT" w:hAnsi="Gill Sans MT" w:cs="Calibri"/>
          <w:szCs w:val="24"/>
        </w:rPr>
        <w:t>-</w:t>
      </w:r>
    </w:p>
    <w:p w:rsidR="00C45962" w:rsidRDefault="00C45962" w:rsidP="000B0FB9">
      <w:pPr>
        <w:rPr>
          <w:rFonts w:ascii="Gill Sans MT" w:hAnsi="Gill Sans MT" w:cs="Calibri"/>
          <w:b/>
          <w:szCs w:val="24"/>
        </w:rPr>
      </w:pPr>
    </w:p>
    <w:p w:rsidR="004F0B48" w:rsidRPr="00875B4F" w:rsidRDefault="003504CF" w:rsidP="000B0FB9">
      <w:pPr>
        <w:rPr>
          <w:rFonts w:ascii="Gill Sans MT" w:hAnsi="Gill Sans MT" w:cs="Calibri"/>
          <w:b/>
          <w:szCs w:val="24"/>
        </w:rPr>
      </w:pPr>
      <w:r>
        <w:rPr>
          <w:rFonts w:ascii="Gill Sans MT" w:hAnsi="Gill Sans MT" w:cs="Calibri"/>
          <w:b/>
          <w:szCs w:val="24"/>
        </w:rPr>
        <w:t>9</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B18B2" w:rsidRPr="00875B4F" w:rsidRDefault="00EB18B2" w:rsidP="000B0FB9">
      <w:pPr>
        <w:pStyle w:val="Kleurrijkelijst-accent11"/>
        <w:ind w:left="0"/>
        <w:rPr>
          <w:rFonts w:ascii="Gill Sans MT" w:hAnsi="Gill Sans MT" w:cs="Calibri"/>
          <w:bCs/>
          <w:szCs w:val="24"/>
        </w:rPr>
      </w:pPr>
    </w:p>
    <w:p w:rsidR="003749BA" w:rsidRDefault="003749BA" w:rsidP="000B0FB9">
      <w:pPr>
        <w:pStyle w:val="Kleurrijkelijst-accent11"/>
        <w:ind w:left="0"/>
        <w:rPr>
          <w:rFonts w:ascii="Gill Sans MT" w:hAnsi="Gill Sans MT" w:cs="Calibri"/>
          <w:bCs/>
          <w:szCs w:val="24"/>
        </w:rPr>
      </w:pPr>
      <w:bookmarkStart w:id="0" w:name="_Hlk94607784"/>
    </w:p>
    <w:p w:rsidR="003749BA" w:rsidRDefault="003749BA" w:rsidP="000B0FB9">
      <w:pPr>
        <w:pStyle w:val="Kleurrijkelijst-accent11"/>
        <w:ind w:left="0"/>
        <w:rPr>
          <w:rFonts w:ascii="Gill Sans MT" w:hAnsi="Gill Sans MT" w:cs="Calibri"/>
          <w:bCs/>
          <w:szCs w:val="24"/>
        </w:rPr>
      </w:pPr>
    </w:p>
    <w:p w:rsidR="003749BA" w:rsidRDefault="003749BA" w:rsidP="000B0FB9">
      <w:pPr>
        <w:pStyle w:val="Kleurrijkelijst-accent11"/>
        <w:ind w:left="0"/>
        <w:rPr>
          <w:rFonts w:ascii="Gill Sans MT" w:hAnsi="Gill Sans MT" w:cs="Calibri"/>
          <w:bCs/>
          <w:szCs w:val="24"/>
        </w:rPr>
      </w:pPr>
    </w:p>
    <w:p w:rsidR="003749BA" w:rsidRDefault="003749BA" w:rsidP="000B0FB9">
      <w:pPr>
        <w:pStyle w:val="Kleurrijkelijst-accent11"/>
        <w:ind w:left="0"/>
        <w:rPr>
          <w:rFonts w:ascii="Gill Sans MT" w:hAnsi="Gill Sans MT" w:cs="Calibri"/>
          <w:bCs/>
          <w:szCs w:val="24"/>
        </w:rPr>
      </w:pPr>
    </w:p>
    <w:p w:rsidR="003749BA" w:rsidRDefault="003749BA" w:rsidP="000B0FB9">
      <w:pPr>
        <w:pStyle w:val="Kleurrijkelijst-accent11"/>
        <w:ind w:left="0"/>
        <w:rPr>
          <w:rFonts w:ascii="Gill Sans MT" w:hAnsi="Gill Sans MT" w:cs="Calibri"/>
          <w:bCs/>
          <w:szCs w:val="24"/>
        </w:rPr>
      </w:pPr>
    </w:p>
    <w:p w:rsidR="003749BA" w:rsidRDefault="003749BA" w:rsidP="000B0FB9">
      <w:pPr>
        <w:pStyle w:val="Kleurrijkelijst-accent11"/>
        <w:ind w:left="0"/>
        <w:rPr>
          <w:rFonts w:ascii="Gill Sans MT" w:hAnsi="Gill Sans MT" w:cs="Calibri"/>
          <w:bCs/>
          <w:szCs w:val="24"/>
        </w:rPr>
      </w:pPr>
    </w:p>
    <w:p w:rsidR="0050175E" w:rsidRDefault="000E46B8"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r w:rsidR="00EA7FBF" w:rsidRPr="00875B4F">
        <w:rPr>
          <w:rFonts w:ascii="Gill Sans MT" w:hAnsi="Gill Sans MT" w:cs="Calibri"/>
          <w:bCs/>
          <w:szCs w:val="24"/>
        </w:rPr>
        <w:t>V</w:t>
      </w:r>
      <w:r w:rsidR="003517F5">
        <w:rPr>
          <w:rFonts w:ascii="Gill Sans MT" w:hAnsi="Gill Sans MT" w:cs="Calibri"/>
          <w:bCs/>
          <w:szCs w:val="24"/>
        </w:rPr>
        <w:t>olgende v</w:t>
      </w:r>
      <w:r w:rsidR="00EA7FBF" w:rsidRPr="00875B4F">
        <w:rPr>
          <w:rFonts w:ascii="Gill Sans MT" w:hAnsi="Gill Sans MT" w:cs="Calibri"/>
          <w:bCs/>
          <w:szCs w:val="24"/>
        </w:rPr>
        <w:t>ergaderdat</w:t>
      </w:r>
      <w:r w:rsidR="0050175E">
        <w:rPr>
          <w:rFonts w:ascii="Gill Sans MT" w:hAnsi="Gill Sans MT" w:cs="Calibri"/>
          <w:bCs/>
          <w:szCs w:val="24"/>
        </w:rPr>
        <w:t>a:</w:t>
      </w:r>
    </w:p>
    <w:p w:rsidR="0050175E" w:rsidRDefault="0050175E" w:rsidP="000B0FB9">
      <w:pPr>
        <w:pStyle w:val="Kleurrijkelijst-accent11"/>
        <w:ind w:left="0"/>
        <w:rPr>
          <w:rFonts w:ascii="Gill Sans MT" w:hAnsi="Gill Sans MT" w:cs="Calibri"/>
          <w:bCs/>
          <w:szCs w:val="24"/>
        </w:rPr>
      </w:pPr>
    </w:p>
    <w:p w:rsidR="00EA7FBF"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r w:rsidR="0050175E">
        <w:rPr>
          <w:rFonts w:ascii="Gill Sans MT" w:hAnsi="Gill Sans MT" w:cs="Calibri"/>
          <w:bCs/>
          <w:szCs w:val="24"/>
        </w:rPr>
        <w:t xml:space="preserve">6 februari </w:t>
      </w:r>
      <w:r w:rsidRPr="00875B4F">
        <w:rPr>
          <w:rFonts w:ascii="Gill Sans MT" w:hAnsi="Gill Sans MT" w:cs="Calibri"/>
          <w:bCs/>
          <w:szCs w:val="24"/>
        </w:rPr>
        <w:t>202</w:t>
      </w:r>
      <w:r w:rsidR="0050175E">
        <w:rPr>
          <w:rFonts w:ascii="Gill Sans MT" w:hAnsi="Gill Sans MT" w:cs="Calibri"/>
          <w:bCs/>
          <w:szCs w:val="24"/>
        </w:rPr>
        <w:t xml:space="preserve">3 – 20 maart 2023 – vervolg nog af te stemmen op </w:t>
      </w:r>
      <w:r w:rsidR="00CA4ABF">
        <w:rPr>
          <w:rFonts w:ascii="Gill Sans MT" w:hAnsi="Gill Sans MT" w:cs="Calibri"/>
          <w:bCs/>
          <w:szCs w:val="24"/>
        </w:rPr>
        <w:t xml:space="preserve">het </w:t>
      </w:r>
      <w:r w:rsidR="0050175E">
        <w:rPr>
          <w:rFonts w:ascii="Gill Sans MT" w:hAnsi="Gill Sans MT" w:cs="Calibri"/>
          <w:bCs/>
          <w:szCs w:val="24"/>
        </w:rPr>
        <w:t xml:space="preserve">vergaderschema </w:t>
      </w:r>
      <w:r w:rsidR="00CA4ABF">
        <w:rPr>
          <w:rFonts w:ascii="Gill Sans MT" w:hAnsi="Gill Sans MT" w:cs="Calibri"/>
          <w:bCs/>
          <w:szCs w:val="24"/>
        </w:rPr>
        <w:t xml:space="preserve">van </w:t>
      </w:r>
      <w:r w:rsidR="0050175E">
        <w:rPr>
          <w:rFonts w:ascii="Gill Sans MT" w:hAnsi="Gill Sans MT" w:cs="Calibri"/>
          <w:bCs/>
          <w:szCs w:val="24"/>
        </w:rPr>
        <w:t>COA</w:t>
      </w:r>
    </w:p>
    <w:p w:rsidR="00BD0456" w:rsidRDefault="00BD0456" w:rsidP="000B0FB9">
      <w:pPr>
        <w:pStyle w:val="Kleurrijkelijst-accent11"/>
        <w:ind w:left="0"/>
        <w:rPr>
          <w:rFonts w:ascii="Gill Sans MT" w:hAnsi="Gill Sans MT" w:cs="Calibri"/>
          <w:bCs/>
          <w:szCs w:val="24"/>
        </w:rPr>
      </w:pPr>
    </w:p>
    <w:bookmarkEnd w:id="0"/>
    <w:p w:rsidR="007005A0" w:rsidRPr="007A79F5" w:rsidRDefault="007005A0" w:rsidP="007A79F5">
      <w:pPr>
        <w:pStyle w:val="Kleurrijkelijst-accent11"/>
        <w:ind w:left="0"/>
        <w:rPr>
          <w:rFonts w:ascii="Gill Sans MT" w:hAnsi="Gill Sans MT" w:cs="Calibri"/>
          <w:bCs/>
          <w:szCs w:val="24"/>
        </w:rPr>
      </w:pPr>
    </w:p>
    <w:sectPr w:rsidR="007005A0" w:rsidRPr="007A79F5"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E4" w:rsidRDefault="002821E4" w:rsidP="00EC3F73">
      <w:r>
        <w:separator/>
      </w:r>
    </w:p>
  </w:endnote>
  <w:endnote w:type="continuationSeparator" w:id="0">
    <w:p w:rsidR="002821E4" w:rsidRDefault="002821E4"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38503D"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38503D" w:rsidRPr="007D6F32">
      <w:rPr>
        <w:rStyle w:val="Paginanummer"/>
        <w:rFonts w:ascii="Arial" w:hAnsi="Arial" w:cs="Arial"/>
        <w:color w:val="808080"/>
        <w:sz w:val="20"/>
      </w:rPr>
      <w:fldChar w:fldCharType="separate"/>
    </w:r>
    <w:r w:rsidR="00C22356">
      <w:rPr>
        <w:rStyle w:val="Paginanummer"/>
        <w:rFonts w:ascii="Arial" w:hAnsi="Arial" w:cs="Arial"/>
        <w:noProof/>
        <w:color w:val="808080"/>
        <w:sz w:val="20"/>
      </w:rPr>
      <w:t>3</w:t>
    </w:r>
    <w:r w:rsidR="0038503D"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E4" w:rsidRDefault="002821E4" w:rsidP="00EC3F73">
      <w:r>
        <w:separator/>
      </w:r>
    </w:p>
  </w:footnote>
  <w:footnote w:type="continuationSeparator" w:id="0">
    <w:p w:rsidR="002821E4" w:rsidRDefault="002821E4"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E22819"/>
    <w:multiLevelType w:val="hybridMultilevel"/>
    <w:tmpl w:val="E8E2B6AE"/>
    <w:lvl w:ilvl="0" w:tplc="07EE8DEA">
      <w:start w:val="1"/>
      <w:numFmt w:val="upperRoman"/>
      <w:lvlText w:val="%1."/>
      <w:lvlJc w:val="left"/>
      <w:pPr>
        <w:ind w:left="2844" w:hanging="72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5">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6">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B312F"/>
    <w:multiLevelType w:val="hybridMultilevel"/>
    <w:tmpl w:val="4746CCC0"/>
    <w:lvl w:ilvl="0" w:tplc="4A5AE4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7">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4FE02E4"/>
    <w:multiLevelType w:val="hybridMultilevel"/>
    <w:tmpl w:val="C10C7DF4"/>
    <w:lvl w:ilvl="0" w:tplc="2A42708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4"/>
  </w:num>
  <w:num w:numId="2">
    <w:abstractNumId w:val="5"/>
  </w:num>
  <w:num w:numId="3">
    <w:abstractNumId w:val="9"/>
  </w:num>
  <w:num w:numId="4">
    <w:abstractNumId w:val="15"/>
  </w:num>
  <w:num w:numId="5">
    <w:abstractNumId w:val="8"/>
  </w:num>
  <w:num w:numId="6">
    <w:abstractNumId w:val="18"/>
  </w:num>
  <w:num w:numId="7">
    <w:abstractNumId w:val="13"/>
  </w:num>
  <w:num w:numId="8">
    <w:abstractNumId w:val="6"/>
  </w:num>
  <w:num w:numId="9">
    <w:abstractNumId w:val="12"/>
  </w:num>
  <w:num w:numId="10">
    <w:abstractNumId w:val="7"/>
  </w:num>
  <w:num w:numId="11">
    <w:abstractNumId w:val="10"/>
  </w:num>
  <w:num w:numId="12">
    <w:abstractNumId w:val="16"/>
  </w:num>
  <w:num w:numId="13">
    <w:abstractNumId w:val="4"/>
  </w:num>
  <w:num w:numId="14">
    <w:abstractNumId w:val="0"/>
  </w:num>
  <w:num w:numId="15">
    <w:abstractNumId w:val="20"/>
  </w:num>
  <w:num w:numId="16">
    <w:abstractNumId w:val="3"/>
  </w:num>
  <w:num w:numId="17">
    <w:abstractNumId w:val="19"/>
  </w:num>
  <w:num w:numId="18">
    <w:abstractNumId w:val="2"/>
  </w:num>
  <w:num w:numId="19">
    <w:abstractNumId w:val="17"/>
  </w:num>
  <w:num w:numId="20">
    <w:abstractNumId w:val="21"/>
  </w:num>
  <w:num w:numId="21">
    <w:abstractNumId w:val="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742"/>
    <w:rsid w:val="000079DC"/>
    <w:rsid w:val="00017F7B"/>
    <w:rsid w:val="00022497"/>
    <w:rsid w:val="00025AD6"/>
    <w:rsid w:val="00026F1D"/>
    <w:rsid w:val="00027EDF"/>
    <w:rsid w:val="000300FA"/>
    <w:rsid w:val="00032BB2"/>
    <w:rsid w:val="0003481B"/>
    <w:rsid w:val="00035C4A"/>
    <w:rsid w:val="00043504"/>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7F62"/>
    <w:rsid w:val="000A1E76"/>
    <w:rsid w:val="000A3296"/>
    <w:rsid w:val="000A674E"/>
    <w:rsid w:val="000B0FB9"/>
    <w:rsid w:val="000B2B9D"/>
    <w:rsid w:val="000B4BE6"/>
    <w:rsid w:val="000C329E"/>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10967"/>
    <w:rsid w:val="00112D20"/>
    <w:rsid w:val="00112E91"/>
    <w:rsid w:val="00114759"/>
    <w:rsid w:val="00114DEB"/>
    <w:rsid w:val="00114F26"/>
    <w:rsid w:val="001151E0"/>
    <w:rsid w:val="001219D9"/>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0412F"/>
    <w:rsid w:val="00211885"/>
    <w:rsid w:val="00211923"/>
    <w:rsid w:val="00213FB2"/>
    <w:rsid w:val="002169C5"/>
    <w:rsid w:val="00216A19"/>
    <w:rsid w:val="002216B1"/>
    <w:rsid w:val="00222749"/>
    <w:rsid w:val="00224994"/>
    <w:rsid w:val="00230DD7"/>
    <w:rsid w:val="00230F36"/>
    <w:rsid w:val="00234AD8"/>
    <w:rsid w:val="002363F5"/>
    <w:rsid w:val="00241801"/>
    <w:rsid w:val="002443C9"/>
    <w:rsid w:val="002443DC"/>
    <w:rsid w:val="00245402"/>
    <w:rsid w:val="002454FD"/>
    <w:rsid w:val="00250D7B"/>
    <w:rsid w:val="0025259F"/>
    <w:rsid w:val="00253131"/>
    <w:rsid w:val="002552EF"/>
    <w:rsid w:val="00262CCA"/>
    <w:rsid w:val="00264DE4"/>
    <w:rsid w:val="00272850"/>
    <w:rsid w:val="002746E8"/>
    <w:rsid w:val="002821E4"/>
    <w:rsid w:val="00284F05"/>
    <w:rsid w:val="00290814"/>
    <w:rsid w:val="00291172"/>
    <w:rsid w:val="00291FEB"/>
    <w:rsid w:val="002965F4"/>
    <w:rsid w:val="002A3CEF"/>
    <w:rsid w:val="002B0947"/>
    <w:rsid w:val="002B144E"/>
    <w:rsid w:val="002B2A64"/>
    <w:rsid w:val="002B76AE"/>
    <w:rsid w:val="002C198B"/>
    <w:rsid w:val="002C56F4"/>
    <w:rsid w:val="002C5DD9"/>
    <w:rsid w:val="002C70C0"/>
    <w:rsid w:val="002D0E53"/>
    <w:rsid w:val="002D19E3"/>
    <w:rsid w:val="002D281D"/>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04CF"/>
    <w:rsid w:val="003517F5"/>
    <w:rsid w:val="00351FB7"/>
    <w:rsid w:val="0035429C"/>
    <w:rsid w:val="0035526B"/>
    <w:rsid w:val="00363C92"/>
    <w:rsid w:val="00365827"/>
    <w:rsid w:val="00371877"/>
    <w:rsid w:val="003749BA"/>
    <w:rsid w:val="00374C56"/>
    <w:rsid w:val="0037706B"/>
    <w:rsid w:val="003803DF"/>
    <w:rsid w:val="003805F9"/>
    <w:rsid w:val="003822EC"/>
    <w:rsid w:val="0038503D"/>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413E"/>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73891"/>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1F1F"/>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4F300E"/>
    <w:rsid w:val="0050175E"/>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436CB"/>
    <w:rsid w:val="0055439A"/>
    <w:rsid w:val="00561F7F"/>
    <w:rsid w:val="005623DB"/>
    <w:rsid w:val="00562EE8"/>
    <w:rsid w:val="00563276"/>
    <w:rsid w:val="00564D24"/>
    <w:rsid w:val="005669EF"/>
    <w:rsid w:val="00570ACB"/>
    <w:rsid w:val="0057211E"/>
    <w:rsid w:val="00574225"/>
    <w:rsid w:val="00581276"/>
    <w:rsid w:val="00583342"/>
    <w:rsid w:val="00584FE9"/>
    <w:rsid w:val="00594618"/>
    <w:rsid w:val="005A556B"/>
    <w:rsid w:val="005A6A32"/>
    <w:rsid w:val="005A7EBE"/>
    <w:rsid w:val="005B36D8"/>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1DFA"/>
    <w:rsid w:val="00603E35"/>
    <w:rsid w:val="00605278"/>
    <w:rsid w:val="0061072D"/>
    <w:rsid w:val="0061313C"/>
    <w:rsid w:val="0061377C"/>
    <w:rsid w:val="006220ED"/>
    <w:rsid w:val="006269FC"/>
    <w:rsid w:val="00626CE3"/>
    <w:rsid w:val="00627B04"/>
    <w:rsid w:val="006338F8"/>
    <w:rsid w:val="0063468B"/>
    <w:rsid w:val="00634E2B"/>
    <w:rsid w:val="006355BF"/>
    <w:rsid w:val="00636BF5"/>
    <w:rsid w:val="00636E32"/>
    <w:rsid w:val="006376CF"/>
    <w:rsid w:val="00637A21"/>
    <w:rsid w:val="006410B2"/>
    <w:rsid w:val="00642967"/>
    <w:rsid w:val="00654016"/>
    <w:rsid w:val="00661437"/>
    <w:rsid w:val="00663017"/>
    <w:rsid w:val="006632E4"/>
    <w:rsid w:val="00664E71"/>
    <w:rsid w:val="00667DB5"/>
    <w:rsid w:val="006715D2"/>
    <w:rsid w:val="006807D0"/>
    <w:rsid w:val="00681343"/>
    <w:rsid w:val="00682169"/>
    <w:rsid w:val="00686E7A"/>
    <w:rsid w:val="00686F22"/>
    <w:rsid w:val="00691149"/>
    <w:rsid w:val="00696CE4"/>
    <w:rsid w:val="006A2778"/>
    <w:rsid w:val="006A533E"/>
    <w:rsid w:val="006A66C5"/>
    <w:rsid w:val="006A751A"/>
    <w:rsid w:val="006B2CB3"/>
    <w:rsid w:val="006B3E30"/>
    <w:rsid w:val="006C0577"/>
    <w:rsid w:val="006C0D62"/>
    <w:rsid w:val="006C77A8"/>
    <w:rsid w:val="006D1033"/>
    <w:rsid w:val="006E0BA2"/>
    <w:rsid w:val="006E1D8E"/>
    <w:rsid w:val="006E5F91"/>
    <w:rsid w:val="006E6F44"/>
    <w:rsid w:val="006F340C"/>
    <w:rsid w:val="006F3B17"/>
    <w:rsid w:val="006F5E7B"/>
    <w:rsid w:val="007005A0"/>
    <w:rsid w:val="00703E15"/>
    <w:rsid w:val="007077C3"/>
    <w:rsid w:val="007112A9"/>
    <w:rsid w:val="0071146A"/>
    <w:rsid w:val="00712D01"/>
    <w:rsid w:val="0071623A"/>
    <w:rsid w:val="00717415"/>
    <w:rsid w:val="007236F4"/>
    <w:rsid w:val="00726BEF"/>
    <w:rsid w:val="00727ED2"/>
    <w:rsid w:val="00733A84"/>
    <w:rsid w:val="00737997"/>
    <w:rsid w:val="00737B9C"/>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2A97"/>
    <w:rsid w:val="007A3BB8"/>
    <w:rsid w:val="007A47FD"/>
    <w:rsid w:val="007A79F5"/>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543C"/>
    <w:rsid w:val="00805903"/>
    <w:rsid w:val="00810E86"/>
    <w:rsid w:val="0081506C"/>
    <w:rsid w:val="00815CF5"/>
    <w:rsid w:val="00817EDE"/>
    <w:rsid w:val="008230DC"/>
    <w:rsid w:val="00823AF7"/>
    <w:rsid w:val="008257F4"/>
    <w:rsid w:val="00835017"/>
    <w:rsid w:val="0083679A"/>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1A49"/>
    <w:rsid w:val="00944312"/>
    <w:rsid w:val="00947C6A"/>
    <w:rsid w:val="00956165"/>
    <w:rsid w:val="0095653E"/>
    <w:rsid w:val="0095673C"/>
    <w:rsid w:val="00962554"/>
    <w:rsid w:val="00971303"/>
    <w:rsid w:val="009740E7"/>
    <w:rsid w:val="00975E57"/>
    <w:rsid w:val="00986AC4"/>
    <w:rsid w:val="00993CDD"/>
    <w:rsid w:val="009A04F8"/>
    <w:rsid w:val="009A4060"/>
    <w:rsid w:val="009A63A7"/>
    <w:rsid w:val="009B5D49"/>
    <w:rsid w:val="009C08CF"/>
    <w:rsid w:val="009C252F"/>
    <w:rsid w:val="009C4AB1"/>
    <w:rsid w:val="009D0869"/>
    <w:rsid w:val="009D174C"/>
    <w:rsid w:val="009E1891"/>
    <w:rsid w:val="009E5A03"/>
    <w:rsid w:val="009E6FA9"/>
    <w:rsid w:val="009F0E21"/>
    <w:rsid w:val="009F1926"/>
    <w:rsid w:val="009F57E3"/>
    <w:rsid w:val="009F69B3"/>
    <w:rsid w:val="009F6B67"/>
    <w:rsid w:val="00A01476"/>
    <w:rsid w:val="00A0459A"/>
    <w:rsid w:val="00A047A6"/>
    <w:rsid w:val="00A05031"/>
    <w:rsid w:val="00A10589"/>
    <w:rsid w:val="00A11CDF"/>
    <w:rsid w:val="00A22A1B"/>
    <w:rsid w:val="00A24607"/>
    <w:rsid w:val="00A25539"/>
    <w:rsid w:val="00A265C7"/>
    <w:rsid w:val="00A31788"/>
    <w:rsid w:val="00A358C4"/>
    <w:rsid w:val="00A37BAE"/>
    <w:rsid w:val="00A401F9"/>
    <w:rsid w:val="00A42A2F"/>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36A4"/>
    <w:rsid w:val="00AC3DD1"/>
    <w:rsid w:val="00AC449D"/>
    <w:rsid w:val="00AC53EF"/>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978B3"/>
    <w:rsid w:val="00BA2F93"/>
    <w:rsid w:val="00BA5B81"/>
    <w:rsid w:val="00BB02AD"/>
    <w:rsid w:val="00BB1CFC"/>
    <w:rsid w:val="00BB5CE1"/>
    <w:rsid w:val="00BC2904"/>
    <w:rsid w:val="00BC625B"/>
    <w:rsid w:val="00BC6321"/>
    <w:rsid w:val="00BC7AF6"/>
    <w:rsid w:val="00BD0456"/>
    <w:rsid w:val="00BD3E88"/>
    <w:rsid w:val="00BD6BE3"/>
    <w:rsid w:val="00BE2AE0"/>
    <w:rsid w:val="00BE2D1D"/>
    <w:rsid w:val="00BE4E9A"/>
    <w:rsid w:val="00BE68F7"/>
    <w:rsid w:val="00BF2FEA"/>
    <w:rsid w:val="00BF38B9"/>
    <w:rsid w:val="00BF6A49"/>
    <w:rsid w:val="00C05B83"/>
    <w:rsid w:val="00C15693"/>
    <w:rsid w:val="00C22356"/>
    <w:rsid w:val="00C2339D"/>
    <w:rsid w:val="00C2632C"/>
    <w:rsid w:val="00C2685D"/>
    <w:rsid w:val="00C26A24"/>
    <w:rsid w:val="00C3471A"/>
    <w:rsid w:val="00C35908"/>
    <w:rsid w:val="00C40D1F"/>
    <w:rsid w:val="00C41314"/>
    <w:rsid w:val="00C447F7"/>
    <w:rsid w:val="00C44905"/>
    <w:rsid w:val="00C45962"/>
    <w:rsid w:val="00C475B0"/>
    <w:rsid w:val="00C505FC"/>
    <w:rsid w:val="00C53079"/>
    <w:rsid w:val="00C6310B"/>
    <w:rsid w:val="00C65923"/>
    <w:rsid w:val="00C65CBF"/>
    <w:rsid w:val="00C71246"/>
    <w:rsid w:val="00C72C25"/>
    <w:rsid w:val="00C776B5"/>
    <w:rsid w:val="00C83451"/>
    <w:rsid w:val="00C84804"/>
    <w:rsid w:val="00C84EFD"/>
    <w:rsid w:val="00C85C2B"/>
    <w:rsid w:val="00C90ADA"/>
    <w:rsid w:val="00C90C78"/>
    <w:rsid w:val="00C91250"/>
    <w:rsid w:val="00C91F3B"/>
    <w:rsid w:val="00C93971"/>
    <w:rsid w:val="00C93C97"/>
    <w:rsid w:val="00C9438E"/>
    <w:rsid w:val="00CA4ABF"/>
    <w:rsid w:val="00CB43EF"/>
    <w:rsid w:val="00CC0D9B"/>
    <w:rsid w:val="00CC5357"/>
    <w:rsid w:val="00CC7AB5"/>
    <w:rsid w:val="00CD0A6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01F5"/>
    <w:rsid w:val="00D71369"/>
    <w:rsid w:val="00D7283E"/>
    <w:rsid w:val="00D766C7"/>
    <w:rsid w:val="00D8085B"/>
    <w:rsid w:val="00D90973"/>
    <w:rsid w:val="00D91B66"/>
    <w:rsid w:val="00D93ED3"/>
    <w:rsid w:val="00DA5A13"/>
    <w:rsid w:val="00DA6F96"/>
    <w:rsid w:val="00DB17F9"/>
    <w:rsid w:val="00DB5385"/>
    <w:rsid w:val="00DB6973"/>
    <w:rsid w:val="00DC4377"/>
    <w:rsid w:val="00DC45AF"/>
    <w:rsid w:val="00DC7312"/>
    <w:rsid w:val="00DD208E"/>
    <w:rsid w:val="00DD237C"/>
    <w:rsid w:val="00DD40C2"/>
    <w:rsid w:val="00DE2B06"/>
    <w:rsid w:val="00DE4C40"/>
    <w:rsid w:val="00DE4E96"/>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7C3F"/>
    <w:rsid w:val="00E46A3D"/>
    <w:rsid w:val="00E46B32"/>
    <w:rsid w:val="00E47DE2"/>
    <w:rsid w:val="00E61AE6"/>
    <w:rsid w:val="00E67C21"/>
    <w:rsid w:val="00E70506"/>
    <w:rsid w:val="00E70B55"/>
    <w:rsid w:val="00E73D02"/>
    <w:rsid w:val="00E75910"/>
    <w:rsid w:val="00E75DFA"/>
    <w:rsid w:val="00E82863"/>
    <w:rsid w:val="00E834C5"/>
    <w:rsid w:val="00E8356A"/>
    <w:rsid w:val="00E94807"/>
    <w:rsid w:val="00E97271"/>
    <w:rsid w:val="00E978BF"/>
    <w:rsid w:val="00E97D76"/>
    <w:rsid w:val="00EA3F6E"/>
    <w:rsid w:val="00EA4AC3"/>
    <w:rsid w:val="00EA772E"/>
    <w:rsid w:val="00EA7FBF"/>
    <w:rsid w:val="00EB18B2"/>
    <w:rsid w:val="00EB18FA"/>
    <w:rsid w:val="00EB2269"/>
    <w:rsid w:val="00EB5090"/>
    <w:rsid w:val="00EB680E"/>
    <w:rsid w:val="00EC04DC"/>
    <w:rsid w:val="00EC26E2"/>
    <w:rsid w:val="00EC3F73"/>
    <w:rsid w:val="00EC7833"/>
    <w:rsid w:val="00ED1290"/>
    <w:rsid w:val="00ED1D96"/>
    <w:rsid w:val="00ED5EFF"/>
    <w:rsid w:val="00ED7433"/>
    <w:rsid w:val="00EE4C81"/>
    <w:rsid w:val="00EE5CEE"/>
    <w:rsid w:val="00EE6DC1"/>
    <w:rsid w:val="00EF50F4"/>
    <w:rsid w:val="00F016E1"/>
    <w:rsid w:val="00F04BD5"/>
    <w:rsid w:val="00F117A7"/>
    <w:rsid w:val="00F138CB"/>
    <w:rsid w:val="00F1422F"/>
    <w:rsid w:val="00F14642"/>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4679"/>
    <w:rsid w:val="00F67D20"/>
    <w:rsid w:val="00F715AD"/>
    <w:rsid w:val="00F741C2"/>
    <w:rsid w:val="00F75E47"/>
    <w:rsid w:val="00F77682"/>
    <w:rsid w:val="00F81526"/>
    <w:rsid w:val="00F8334B"/>
    <w:rsid w:val="00F87A57"/>
    <w:rsid w:val="00F95719"/>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09C8"/>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241801"/>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E41E-115B-422E-828B-DF5A59A5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708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4599</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14</cp:revision>
  <cp:lastPrinted>2022-12-16T13:47:00Z</cp:lastPrinted>
  <dcterms:created xsi:type="dcterms:W3CDTF">2022-12-19T18:33:00Z</dcterms:created>
  <dcterms:modified xsi:type="dcterms:W3CDTF">2022-12-19T21:06:00Z</dcterms:modified>
</cp:coreProperties>
</file>